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C9" w:rsidRPr="0086345D" w:rsidRDefault="00960814" w:rsidP="003018D7">
      <w:pPr>
        <w:pStyle w:val="ac"/>
        <w:suppressAutoHyphens/>
        <w:ind w:right="-13" w:firstLine="709"/>
        <w:contextualSpacing/>
        <w:rPr>
          <w:b/>
        </w:rPr>
      </w:pPr>
      <w:r w:rsidRPr="0086345D">
        <w:rPr>
          <w:b/>
          <w:szCs w:val="24"/>
        </w:rPr>
        <w:t>Должностные обязанности, права и ответственность, показатели эффективности и результативности профессиональной служебной деятельности ф</w:t>
      </w:r>
      <w:r w:rsidR="00BE0EDF" w:rsidRPr="0086345D">
        <w:rPr>
          <w:b/>
          <w:noProof/>
          <w:szCs w:val="24"/>
        </w:rPr>
        <w:t>едеральн</w:t>
      </w:r>
      <w:r w:rsidRPr="0086345D">
        <w:rPr>
          <w:b/>
          <w:noProof/>
          <w:szCs w:val="24"/>
        </w:rPr>
        <w:t>ого</w:t>
      </w:r>
      <w:r w:rsidR="00BE0EDF" w:rsidRPr="0086345D">
        <w:rPr>
          <w:b/>
          <w:noProof/>
          <w:szCs w:val="24"/>
        </w:rPr>
        <w:t xml:space="preserve"> </w:t>
      </w:r>
      <w:r w:rsidR="00971726" w:rsidRPr="0086345D">
        <w:rPr>
          <w:b/>
          <w:szCs w:val="24"/>
        </w:rPr>
        <w:t>государственн</w:t>
      </w:r>
      <w:r w:rsidRPr="0086345D">
        <w:rPr>
          <w:b/>
          <w:szCs w:val="24"/>
        </w:rPr>
        <w:t>ого</w:t>
      </w:r>
      <w:r w:rsidR="00971726" w:rsidRPr="0086345D">
        <w:rPr>
          <w:b/>
          <w:szCs w:val="24"/>
        </w:rPr>
        <w:t xml:space="preserve"> гражданск</w:t>
      </w:r>
      <w:r w:rsidRPr="0086345D">
        <w:rPr>
          <w:b/>
          <w:szCs w:val="24"/>
        </w:rPr>
        <w:t>ого</w:t>
      </w:r>
      <w:r w:rsidR="00971726" w:rsidRPr="0086345D">
        <w:rPr>
          <w:b/>
          <w:szCs w:val="24"/>
        </w:rPr>
        <w:t xml:space="preserve"> служащ</w:t>
      </w:r>
      <w:r w:rsidRPr="0086345D">
        <w:rPr>
          <w:b/>
          <w:szCs w:val="24"/>
        </w:rPr>
        <w:t>его</w:t>
      </w:r>
      <w:r w:rsidR="00971726" w:rsidRPr="0086345D">
        <w:rPr>
          <w:b/>
          <w:szCs w:val="24"/>
        </w:rPr>
        <w:t>, замещающ</w:t>
      </w:r>
      <w:r w:rsidRPr="0086345D">
        <w:rPr>
          <w:b/>
          <w:szCs w:val="24"/>
        </w:rPr>
        <w:t>его</w:t>
      </w:r>
      <w:r w:rsidR="00971726" w:rsidRPr="0086345D">
        <w:rPr>
          <w:b/>
          <w:szCs w:val="24"/>
        </w:rPr>
        <w:t xml:space="preserve"> до</w:t>
      </w:r>
      <w:r w:rsidR="004922BC" w:rsidRPr="0086345D">
        <w:rPr>
          <w:b/>
          <w:szCs w:val="24"/>
        </w:rPr>
        <w:t>лжность</w:t>
      </w:r>
      <w:r w:rsidRPr="0086345D">
        <w:rPr>
          <w:b/>
          <w:szCs w:val="24"/>
        </w:rPr>
        <w:t xml:space="preserve"> </w:t>
      </w:r>
      <w:r w:rsidR="00BA5F94" w:rsidRPr="0086345D">
        <w:rPr>
          <w:b/>
          <w:szCs w:val="24"/>
        </w:rPr>
        <w:t>специалиста-эксперта</w:t>
      </w:r>
      <w:r w:rsidR="004922BC" w:rsidRPr="0086345D">
        <w:rPr>
          <w:b/>
          <w:szCs w:val="24"/>
        </w:rPr>
        <w:t xml:space="preserve"> </w:t>
      </w:r>
      <w:r w:rsidR="003018D7">
        <w:rPr>
          <w:b/>
          <w:szCs w:val="24"/>
        </w:rPr>
        <w:t xml:space="preserve">отдела юридического обеспечения </w:t>
      </w:r>
      <w:r w:rsidR="00971726" w:rsidRPr="0086345D">
        <w:rPr>
          <w:b/>
          <w:szCs w:val="24"/>
        </w:rPr>
        <w:t>Управления Федеральной службы по надзору в сфере защиты прав потребителей и благ</w:t>
      </w:r>
      <w:r w:rsidR="00EC3667" w:rsidRPr="0086345D">
        <w:rPr>
          <w:b/>
          <w:szCs w:val="24"/>
        </w:rPr>
        <w:t>ополучия человека по Республике</w:t>
      </w:r>
      <w:r w:rsidR="00011B80">
        <w:rPr>
          <w:b/>
          <w:szCs w:val="24"/>
        </w:rPr>
        <w:t xml:space="preserve"> </w:t>
      </w:r>
      <w:r w:rsidR="00971726" w:rsidRPr="0086345D">
        <w:rPr>
          <w:b/>
        </w:rPr>
        <w:t xml:space="preserve">Башкортостан </w:t>
      </w:r>
    </w:p>
    <w:p w:rsidR="00EE6AC9" w:rsidRPr="0086345D" w:rsidRDefault="00C700F8" w:rsidP="0086345D">
      <w:pPr>
        <w:suppressAutoHyphens/>
        <w:autoSpaceDE w:val="0"/>
        <w:autoSpaceDN w:val="0"/>
        <w:adjustRightInd w:val="0"/>
        <w:jc w:val="center"/>
        <w:rPr>
          <w:b/>
          <w:bCs/>
          <w:noProof/>
        </w:rPr>
      </w:pPr>
      <w:r w:rsidRPr="0086345D">
        <w:rPr>
          <w:b/>
          <w:bCs/>
          <w:noProof/>
        </w:rPr>
        <w:t>Д</w:t>
      </w:r>
      <w:r w:rsidR="00EE6AC9" w:rsidRPr="0086345D">
        <w:rPr>
          <w:b/>
          <w:bCs/>
          <w:noProof/>
        </w:rPr>
        <w:t xml:space="preserve">олжностные обязанности </w:t>
      </w:r>
    </w:p>
    <w:p w:rsidR="00EE6AC9" w:rsidRPr="0086345D" w:rsidRDefault="00EE6AC9" w:rsidP="0086345D">
      <w:pPr>
        <w:pStyle w:val="20"/>
        <w:suppressAutoHyphens/>
        <w:ind w:left="0" w:firstLine="720"/>
        <w:jc w:val="both"/>
        <w:rPr>
          <w:sz w:val="24"/>
          <w:szCs w:val="24"/>
        </w:rPr>
      </w:pPr>
    </w:p>
    <w:p w:rsidR="005F7D08" w:rsidRDefault="005F7D08" w:rsidP="005F7D08">
      <w:pPr>
        <w:ind w:firstLine="700"/>
        <w:jc w:val="center"/>
        <w:rPr>
          <w:b/>
        </w:rPr>
      </w:pPr>
      <w:r>
        <w:rPr>
          <w:b/>
          <w:noProof/>
          <w:lang w:val="en-US"/>
        </w:rPr>
        <w:t>III</w:t>
      </w:r>
      <w:r>
        <w:rPr>
          <w:b/>
          <w:noProof/>
        </w:rPr>
        <w:t>.</w:t>
      </w:r>
      <w:r w:rsidRPr="00565FB4">
        <w:rPr>
          <w:b/>
          <w:noProof/>
        </w:rPr>
        <w:t> </w:t>
      </w:r>
      <w:r w:rsidRPr="00565FB4">
        <w:rPr>
          <w:b/>
        </w:rPr>
        <w:t>Должностные</w:t>
      </w:r>
      <w:r w:rsidRPr="00E7757D">
        <w:rPr>
          <w:b/>
        </w:rPr>
        <w:t xml:space="preserve"> обязанности</w:t>
      </w:r>
      <w:r>
        <w:rPr>
          <w:b/>
        </w:rPr>
        <w:t>.</w:t>
      </w:r>
    </w:p>
    <w:p w:rsidR="005F7D08" w:rsidRPr="00E7757D" w:rsidRDefault="005F7D08" w:rsidP="005F7D08">
      <w:pPr>
        <w:pStyle w:val="ac"/>
        <w:ind w:firstLine="700"/>
        <w:rPr>
          <w:b/>
          <w:szCs w:val="24"/>
        </w:rPr>
      </w:pPr>
    </w:p>
    <w:p w:rsidR="005F7D08" w:rsidRDefault="005F7D08" w:rsidP="005F7D08">
      <w:pPr>
        <w:pStyle w:val="ac"/>
        <w:tabs>
          <w:tab w:val="num" w:pos="851"/>
        </w:tabs>
        <w:ind w:firstLine="700"/>
        <w:jc w:val="both"/>
        <w:rPr>
          <w:noProof/>
          <w:szCs w:val="24"/>
        </w:rPr>
      </w:pPr>
      <w:r>
        <w:rPr>
          <w:szCs w:val="24"/>
        </w:rPr>
        <w:t>3.1.</w:t>
      </w:r>
      <w:r w:rsidRPr="00DF1C06">
        <w:rPr>
          <w:noProof/>
          <w:szCs w:val="24"/>
        </w:rPr>
        <w:t> </w:t>
      </w:r>
      <w:r>
        <w:rPr>
          <w:noProof/>
          <w:szCs w:val="24"/>
        </w:rPr>
        <w:t>Гражданский служащий, замещающий должность специалиста-эксперта отдела юридического обеспечения обязан:</w:t>
      </w:r>
    </w:p>
    <w:p w:rsidR="005F7D08" w:rsidRDefault="005F7D08" w:rsidP="005F7D08">
      <w:pPr>
        <w:pStyle w:val="ac"/>
        <w:tabs>
          <w:tab w:val="num" w:pos="851"/>
        </w:tabs>
        <w:ind w:firstLine="700"/>
        <w:jc w:val="both"/>
        <w:rPr>
          <w:noProof/>
          <w:szCs w:val="24"/>
        </w:rPr>
      </w:pPr>
      <w:r>
        <w:rPr>
          <w:noProof/>
          <w:szCs w:val="24"/>
        </w:rPr>
        <w:t xml:space="preserve">3.1.1. В соответствии со статьей 15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>
          <w:rPr>
            <w:noProof/>
            <w:szCs w:val="24"/>
          </w:rPr>
          <w:t>2004 г</w:t>
        </w:r>
      </w:smartTag>
      <w:r>
        <w:rPr>
          <w:noProof/>
          <w:szCs w:val="24"/>
        </w:rPr>
        <w:t>. №79-ФЗ «О государственной гражданской службе Российской Федерации»:</w:t>
      </w:r>
    </w:p>
    <w:p w:rsidR="005F7D08" w:rsidRDefault="005F7D08" w:rsidP="005F7D08">
      <w:pPr>
        <w:pStyle w:val="ac"/>
        <w:tabs>
          <w:tab w:val="num" w:pos="851"/>
        </w:tabs>
        <w:ind w:firstLine="700"/>
        <w:jc w:val="both"/>
        <w:rPr>
          <w:szCs w:val="24"/>
        </w:rPr>
      </w:pPr>
      <w:r>
        <w:rPr>
          <w:noProof/>
          <w:szCs w:val="24"/>
        </w:rPr>
        <w:t>с</w:t>
      </w:r>
      <w:r w:rsidRPr="00E7757D">
        <w:rPr>
          <w:szCs w:val="24"/>
        </w:rPr>
        <w:t xml:space="preserve">облюдать Конституцию Российской Федерации, </w:t>
      </w:r>
      <w:r>
        <w:rPr>
          <w:szCs w:val="24"/>
        </w:rPr>
        <w:t>ф</w:t>
      </w:r>
      <w:r w:rsidRPr="00E7757D">
        <w:rPr>
          <w:szCs w:val="24"/>
        </w:rPr>
        <w:t xml:space="preserve">едеральные </w:t>
      </w:r>
      <w:r>
        <w:rPr>
          <w:szCs w:val="24"/>
        </w:rPr>
        <w:t xml:space="preserve">конституционные </w:t>
      </w:r>
      <w:r w:rsidRPr="00E7757D">
        <w:rPr>
          <w:szCs w:val="24"/>
        </w:rPr>
        <w:t>з</w:t>
      </w:r>
      <w:r w:rsidRPr="00E7757D">
        <w:rPr>
          <w:szCs w:val="24"/>
        </w:rPr>
        <w:t>а</w:t>
      </w:r>
      <w:r w:rsidRPr="00E7757D">
        <w:rPr>
          <w:szCs w:val="24"/>
        </w:rPr>
        <w:t xml:space="preserve">коны, </w:t>
      </w:r>
      <w:r>
        <w:rPr>
          <w:szCs w:val="24"/>
        </w:rPr>
        <w:t>федеральные законы, иные нормативные правовые акты Российской Федерации, конституции (уставы), Постановления</w:t>
      </w:r>
      <w:r w:rsidRPr="00E7757D">
        <w:rPr>
          <w:szCs w:val="24"/>
        </w:rPr>
        <w:t>, приказы, распоряжения Федеральной службы по надзору в сфере защиты прав потребителей и благополучия человека, Управления Роспо</w:t>
      </w:r>
      <w:r w:rsidRPr="00E7757D">
        <w:rPr>
          <w:szCs w:val="24"/>
        </w:rPr>
        <w:t>т</w:t>
      </w:r>
      <w:r w:rsidRPr="00E7757D">
        <w:rPr>
          <w:szCs w:val="24"/>
        </w:rPr>
        <w:t>ребнадзора по Республике Башкортостан, и другие нормативные правовые акты и обесп</w:t>
      </w:r>
      <w:r w:rsidRPr="00E7757D">
        <w:rPr>
          <w:szCs w:val="24"/>
        </w:rPr>
        <w:t>е</w:t>
      </w:r>
      <w:r w:rsidRPr="00E7757D">
        <w:rPr>
          <w:szCs w:val="24"/>
        </w:rPr>
        <w:t>чить их исполнение;</w:t>
      </w:r>
    </w:p>
    <w:p w:rsidR="005F7D08" w:rsidRPr="00E7757D" w:rsidRDefault="005F7D08" w:rsidP="005F7D08">
      <w:pPr>
        <w:pStyle w:val="ac"/>
        <w:tabs>
          <w:tab w:val="num" w:pos="851"/>
        </w:tabs>
        <w:ind w:firstLine="700"/>
        <w:jc w:val="both"/>
        <w:rPr>
          <w:szCs w:val="24"/>
        </w:rPr>
      </w:pPr>
      <w:r>
        <w:rPr>
          <w:szCs w:val="24"/>
        </w:rPr>
        <w:t>исполнять должностные обязанности  в  соответствии с должностным регламентом,</w:t>
      </w:r>
    </w:p>
    <w:p w:rsidR="005F7D08" w:rsidRPr="00E7757D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п</w:t>
      </w:r>
      <w:r w:rsidRPr="00E7757D">
        <w:rPr>
          <w:szCs w:val="24"/>
        </w:rPr>
        <w:t>оддерживать уровень квалификации, необходимый для надлежащего исполнения должностных обязанностей;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и</w:t>
      </w:r>
      <w:r w:rsidRPr="00E7757D">
        <w:rPr>
          <w:szCs w:val="24"/>
        </w:rPr>
        <w:t>сполнять поручения руководителя Управления, его заместителей,</w:t>
      </w:r>
      <w:r>
        <w:rPr>
          <w:szCs w:val="24"/>
        </w:rPr>
        <w:t xml:space="preserve"> начальника, з</w:t>
      </w:r>
      <w:r>
        <w:rPr>
          <w:szCs w:val="24"/>
        </w:rPr>
        <w:t>а</w:t>
      </w:r>
      <w:r>
        <w:rPr>
          <w:szCs w:val="24"/>
        </w:rPr>
        <w:t>местителя отдела юридического обеспечения,</w:t>
      </w:r>
      <w:r w:rsidRPr="00E7757D">
        <w:rPr>
          <w:szCs w:val="24"/>
        </w:rPr>
        <w:t xml:space="preserve"> данные в пределах установленных им по</w:t>
      </w:r>
      <w:r w:rsidRPr="00E7757D">
        <w:rPr>
          <w:szCs w:val="24"/>
        </w:rPr>
        <w:t>л</w:t>
      </w:r>
      <w:r w:rsidRPr="00E7757D">
        <w:rPr>
          <w:szCs w:val="24"/>
        </w:rPr>
        <w:t>номочий</w:t>
      </w:r>
      <w:r>
        <w:rPr>
          <w:szCs w:val="24"/>
        </w:rPr>
        <w:t>, установленных законодательством Российской Федерации;</w:t>
      </w:r>
    </w:p>
    <w:p w:rsidR="005F7D08" w:rsidRPr="00E7757D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 xml:space="preserve">соблюдать при исполнении должностных обязанностей права и законные интересы граждан и организаций; 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н</w:t>
      </w:r>
      <w:r w:rsidRPr="00E7757D">
        <w:rPr>
          <w:szCs w:val="24"/>
        </w:rPr>
        <w:t xml:space="preserve">е разглашать сведения, содержащие государственную </w:t>
      </w:r>
      <w:r>
        <w:rPr>
          <w:szCs w:val="24"/>
        </w:rPr>
        <w:t>и иную охраняемую фед</w:t>
      </w:r>
      <w:r>
        <w:rPr>
          <w:szCs w:val="24"/>
        </w:rPr>
        <w:t>е</w:t>
      </w:r>
      <w:r>
        <w:rPr>
          <w:szCs w:val="24"/>
        </w:rPr>
        <w:t xml:space="preserve">ральным законом </w:t>
      </w:r>
      <w:r w:rsidRPr="00E7757D">
        <w:rPr>
          <w:szCs w:val="24"/>
        </w:rPr>
        <w:t>тайну</w:t>
      </w:r>
      <w:r>
        <w:rPr>
          <w:szCs w:val="24"/>
        </w:rPr>
        <w:t>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F7D08" w:rsidRPr="00D1568A" w:rsidRDefault="005F7D08" w:rsidP="005F7D08">
      <w:pPr>
        <w:ind w:firstLine="567"/>
        <w:jc w:val="both"/>
      </w:pPr>
      <w:r>
        <w:t xml:space="preserve"> </w:t>
      </w:r>
      <w:r w:rsidRPr="00D1568A">
        <w:t>беречь государственное имущество, в том числе предоставленное ему для исполн</w:t>
      </w:r>
      <w:r w:rsidRPr="00D1568A">
        <w:t>е</w:t>
      </w:r>
      <w:r w:rsidRPr="00D1568A">
        <w:t>ния дол</w:t>
      </w:r>
      <w:r w:rsidRPr="00D1568A">
        <w:t>ж</w:t>
      </w:r>
      <w:r w:rsidRPr="00D1568A">
        <w:t>ностных обязанностей;</w:t>
      </w:r>
    </w:p>
    <w:p w:rsidR="005F7D08" w:rsidRPr="00D1568A" w:rsidRDefault="005F7D08" w:rsidP="005F7D08">
      <w:pPr>
        <w:ind w:firstLine="567"/>
        <w:jc w:val="both"/>
      </w:pPr>
      <w:r>
        <w:t xml:space="preserve"> </w:t>
      </w:r>
      <w:r w:rsidRPr="00D1568A">
        <w:t>представлять в установленном порядке предусмотренные федеральным законом св</w:t>
      </w:r>
      <w:r w:rsidRPr="00D1568A">
        <w:t>е</w:t>
      </w:r>
      <w:r w:rsidRPr="00D1568A">
        <w:t>дения о себе и членах своей семьи, а также сведения о полученных доходах и принадлеж</w:t>
      </w:r>
      <w:r w:rsidRPr="00D1568A">
        <w:t>а</w:t>
      </w:r>
      <w:r w:rsidRPr="00D1568A">
        <w:t>щем ему на пр</w:t>
      </w:r>
      <w:r w:rsidRPr="00D1568A">
        <w:t>а</w:t>
      </w:r>
      <w:r w:rsidRPr="00D1568A">
        <w:t>вах собственности имуществе;</w:t>
      </w:r>
    </w:p>
    <w:p w:rsidR="005F7D08" w:rsidRPr="00D1568A" w:rsidRDefault="005F7D08" w:rsidP="005F7D08">
      <w:pPr>
        <w:ind w:firstLine="567"/>
        <w:jc w:val="both"/>
        <w:rPr>
          <w:bCs/>
        </w:rPr>
      </w:pPr>
      <w:r>
        <w:t xml:space="preserve"> </w:t>
      </w:r>
      <w:r w:rsidRPr="00D1568A">
        <w:t>представлять сведения об адресах сайтов и (или) страниц сайтов в информационно-телекоммуникационной сети «Интернет»;</w:t>
      </w:r>
    </w:p>
    <w:p w:rsidR="005F7D08" w:rsidRPr="00D1568A" w:rsidRDefault="005F7D08" w:rsidP="005F7D08">
      <w:pPr>
        <w:tabs>
          <w:tab w:val="left" w:pos="426"/>
        </w:tabs>
        <w:ind w:firstLine="567"/>
        <w:jc w:val="both"/>
      </w:pPr>
      <w:r w:rsidRPr="00D1568A">
        <w:t>уведомлять представителя нанимателя о фактах обращения в целях склонения к с</w:t>
      </w:r>
      <w:r w:rsidRPr="00D1568A">
        <w:t>о</w:t>
      </w:r>
      <w:r w:rsidRPr="00D1568A">
        <w:t>верш</w:t>
      </w:r>
      <w:r w:rsidRPr="00D1568A">
        <w:t>е</w:t>
      </w:r>
      <w:r w:rsidRPr="00D1568A">
        <w:t>нию коррупционных правонарушений;</w:t>
      </w:r>
    </w:p>
    <w:p w:rsidR="005F7D08" w:rsidRPr="00D1568A" w:rsidRDefault="005F7D08" w:rsidP="005F7D08">
      <w:pPr>
        <w:tabs>
          <w:tab w:val="left" w:pos="540"/>
          <w:tab w:val="left" w:pos="720"/>
        </w:tabs>
        <w:ind w:firstLine="567"/>
        <w:jc w:val="both"/>
        <w:rPr>
          <w:color w:val="000000"/>
        </w:rPr>
      </w:pPr>
      <w:r w:rsidRPr="00D1568A">
        <w:rPr>
          <w:color w:val="000000"/>
        </w:rPr>
        <w:t>участвовать в мероприятиях по противодействию коррупции;</w:t>
      </w:r>
    </w:p>
    <w:p w:rsidR="005F7D08" w:rsidRPr="00D1568A" w:rsidRDefault="005F7D08" w:rsidP="005F7D08">
      <w:pPr>
        <w:tabs>
          <w:tab w:val="left" w:pos="540"/>
          <w:tab w:val="left" w:pos="720"/>
        </w:tabs>
        <w:ind w:firstLine="567"/>
        <w:jc w:val="both"/>
      </w:pPr>
      <w:r w:rsidRPr="00D1568A">
        <w:rPr>
          <w:color w:val="000000"/>
        </w:rPr>
        <w:t>уведомлять представителя нанимателя о случае получения подарка в связи с прот</w:t>
      </w:r>
      <w:r w:rsidRPr="00D1568A">
        <w:rPr>
          <w:color w:val="000000"/>
        </w:rPr>
        <w:t>о</w:t>
      </w:r>
      <w:r w:rsidRPr="00D1568A">
        <w:rPr>
          <w:color w:val="000000"/>
        </w:rPr>
        <w:t>кольными мероприятиями, служебными командировками и другими официальными мер</w:t>
      </w:r>
      <w:r w:rsidRPr="00D1568A">
        <w:rPr>
          <w:color w:val="000000"/>
        </w:rPr>
        <w:t>о</w:t>
      </w:r>
      <w:r w:rsidRPr="00D1568A">
        <w:rPr>
          <w:color w:val="000000"/>
        </w:rPr>
        <w:t xml:space="preserve">приятиями; </w:t>
      </w:r>
    </w:p>
    <w:p w:rsidR="005F7D08" w:rsidRPr="00E7757D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с</w:t>
      </w:r>
      <w:r w:rsidRPr="00E7757D">
        <w:rPr>
          <w:szCs w:val="24"/>
        </w:rPr>
        <w:t>облюдать ограничения</w:t>
      </w:r>
      <w:r>
        <w:rPr>
          <w:szCs w:val="24"/>
        </w:rPr>
        <w:t>, выполнять обязательства и требования к служебному пов</w:t>
      </w:r>
      <w:r>
        <w:rPr>
          <w:szCs w:val="24"/>
        </w:rPr>
        <w:t>е</w:t>
      </w:r>
      <w:r>
        <w:rPr>
          <w:szCs w:val="24"/>
        </w:rPr>
        <w:t>дению, не нарушать</w:t>
      </w:r>
      <w:r w:rsidRPr="00E7757D">
        <w:rPr>
          <w:szCs w:val="24"/>
        </w:rPr>
        <w:t xml:space="preserve"> запреты, </w:t>
      </w:r>
      <w:r>
        <w:rPr>
          <w:szCs w:val="24"/>
        </w:rPr>
        <w:t>которые установлены</w:t>
      </w:r>
      <w:r w:rsidRPr="00E7757D">
        <w:rPr>
          <w:szCs w:val="24"/>
        </w:rPr>
        <w:t xml:space="preserve"> Федеральным законом</w:t>
      </w:r>
      <w:r>
        <w:rPr>
          <w:szCs w:val="24"/>
        </w:rPr>
        <w:t xml:space="preserve"> от 27 июля 2004г. </w:t>
      </w:r>
      <w:r w:rsidRPr="00E7757D">
        <w:rPr>
          <w:szCs w:val="24"/>
        </w:rPr>
        <w:t xml:space="preserve"> «О государственной гражданской службе Российской Федерации»</w:t>
      </w:r>
      <w:r>
        <w:rPr>
          <w:szCs w:val="24"/>
        </w:rPr>
        <w:t xml:space="preserve"> и другими фед</w:t>
      </w:r>
      <w:r>
        <w:rPr>
          <w:szCs w:val="24"/>
        </w:rPr>
        <w:t>е</w:t>
      </w:r>
      <w:r>
        <w:rPr>
          <w:szCs w:val="24"/>
        </w:rPr>
        <w:t>ральными законами</w:t>
      </w:r>
      <w:r w:rsidRPr="00E7757D">
        <w:rPr>
          <w:szCs w:val="24"/>
        </w:rPr>
        <w:t>;</w:t>
      </w:r>
    </w:p>
    <w:p w:rsidR="005F7D08" w:rsidRPr="00E7757D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и</w:t>
      </w:r>
      <w:r w:rsidRPr="00E7757D">
        <w:rPr>
          <w:szCs w:val="24"/>
        </w:rPr>
        <w:t>сполнять должностные обязанности добросовестно на высоком профессиональном уровне;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color w:val="000000"/>
          <w:szCs w:val="24"/>
        </w:rPr>
        <w:t>с</w:t>
      </w:r>
      <w:r w:rsidRPr="00E7757D">
        <w:rPr>
          <w:color w:val="000000"/>
          <w:szCs w:val="24"/>
        </w:rPr>
        <w:t>облюдать правила служебного распорядка, действующие в Управлении, требования по охране труда и технике безопасности труда, иные локальные нормативные  и  организ</w:t>
      </w:r>
      <w:r w:rsidRPr="00E7757D">
        <w:rPr>
          <w:color w:val="000000"/>
          <w:szCs w:val="24"/>
        </w:rPr>
        <w:t>а</w:t>
      </w:r>
      <w:r w:rsidRPr="00E7757D">
        <w:rPr>
          <w:color w:val="000000"/>
          <w:szCs w:val="24"/>
        </w:rPr>
        <w:lastRenderedPageBreak/>
        <w:t>ционн</w:t>
      </w:r>
      <w:r>
        <w:rPr>
          <w:color w:val="000000"/>
          <w:szCs w:val="24"/>
        </w:rPr>
        <w:t>о-распорядительные акты п</w:t>
      </w:r>
      <w:r w:rsidRPr="00E7757D">
        <w:rPr>
          <w:color w:val="000000"/>
          <w:szCs w:val="24"/>
        </w:rPr>
        <w:t xml:space="preserve">редставителя нанимателя, непосредственно </w:t>
      </w:r>
      <w:r w:rsidRPr="00286C67">
        <w:rPr>
          <w:szCs w:val="24"/>
        </w:rPr>
        <w:t xml:space="preserve">связанные с трудовой деятельностью </w:t>
      </w:r>
      <w:r>
        <w:rPr>
          <w:szCs w:val="24"/>
        </w:rPr>
        <w:t>начальника отдела</w:t>
      </w:r>
      <w:r w:rsidRPr="00286C67">
        <w:rPr>
          <w:szCs w:val="24"/>
        </w:rPr>
        <w:t>, с которым ознакомлен под роспись;</w:t>
      </w:r>
    </w:p>
    <w:p w:rsidR="005F7D08" w:rsidRPr="00286C67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о</w:t>
      </w:r>
      <w:r w:rsidRPr="00286C67">
        <w:rPr>
          <w:szCs w:val="24"/>
        </w:rPr>
        <w:t>бладать юридической этикой и общ</w:t>
      </w:r>
      <w:r>
        <w:rPr>
          <w:szCs w:val="24"/>
        </w:rPr>
        <w:t>и</w:t>
      </w:r>
      <w:r w:rsidRPr="00286C67">
        <w:rPr>
          <w:szCs w:val="24"/>
        </w:rPr>
        <w:t>ми нормами</w:t>
      </w:r>
      <w:r>
        <w:rPr>
          <w:szCs w:val="24"/>
        </w:rPr>
        <w:t xml:space="preserve"> служебного поведения</w:t>
      </w:r>
      <w:r w:rsidRPr="00286C67">
        <w:rPr>
          <w:szCs w:val="24"/>
        </w:rPr>
        <w:t>;</w:t>
      </w:r>
    </w:p>
    <w:p w:rsidR="005F7D08" w:rsidRPr="00286C67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с</w:t>
      </w:r>
      <w:r w:rsidRPr="00286C67">
        <w:rPr>
          <w:szCs w:val="24"/>
        </w:rPr>
        <w:t>облюдать производственную и служебную дисциплину;</w:t>
      </w:r>
    </w:p>
    <w:p w:rsidR="005F7D08" w:rsidRDefault="005F7D08" w:rsidP="005F7D08">
      <w:pPr>
        <w:autoSpaceDE w:val="0"/>
        <w:ind w:firstLine="700"/>
        <w:jc w:val="both"/>
      </w:pPr>
      <w:r>
        <w:t>с</w:t>
      </w:r>
      <w:r w:rsidRPr="00286C67">
        <w:t>облюдать правила и нормы охраны труда, техники безопасности и противопожа</w:t>
      </w:r>
      <w:r w:rsidRPr="00286C67">
        <w:t>р</w:t>
      </w:r>
      <w:r w:rsidRPr="00286C67">
        <w:t>ной защиты, руководствоваться указанными документами</w:t>
      </w:r>
      <w:r>
        <w:t xml:space="preserve"> в своей служебной деятельности;</w:t>
      </w:r>
    </w:p>
    <w:p w:rsidR="005F7D08" w:rsidRDefault="005F7D08" w:rsidP="005F7D08">
      <w:pPr>
        <w:autoSpaceDE w:val="0"/>
        <w:ind w:firstLine="700"/>
        <w:jc w:val="both"/>
      </w:pPr>
      <w:r>
        <w:t>сообщать о выходе из гражданства Российской Федерации или о приобретении гр</w:t>
      </w:r>
      <w:r>
        <w:t>а</w:t>
      </w:r>
      <w:r>
        <w:t xml:space="preserve">жданства другого государства; </w:t>
      </w:r>
    </w:p>
    <w:p w:rsidR="005F7D08" w:rsidRDefault="005F7D08" w:rsidP="005F7D08">
      <w:pPr>
        <w:autoSpaceDE w:val="0"/>
        <w:ind w:firstLine="700"/>
        <w:jc w:val="both"/>
      </w:pPr>
      <w: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F7D08" w:rsidRDefault="005F7D08" w:rsidP="005F7D08">
      <w:pPr>
        <w:autoSpaceDE w:val="0"/>
        <w:ind w:firstLine="700"/>
        <w:jc w:val="both"/>
      </w:pPr>
      <w:r>
        <w:t>соблюдать общие принципы служебного поведения гражданских служащих, утве</w:t>
      </w:r>
      <w:r>
        <w:t>р</w:t>
      </w:r>
      <w:r>
        <w:t>жденные Указом Президента Российской Федерации от 12 августа 2002г №885 «Об утве</w:t>
      </w:r>
      <w:r>
        <w:t>р</w:t>
      </w:r>
      <w:r>
        <w:t>ждении общих принципов служебного поведения государственных  служащих».</w:t>
      </w:r>
    </w:p>
    <w:p w:rsidR="005F7D08" w:rsidRDefault="005F7D08" w:rsidP="005F7D08">
      <w:pPr>
        <w:autoSpaceDE w:val="0"/>
        <w:ind w:firstLine="700"/>
        <w:jc w:val="both"/>
      </w:pPr>
    </w:p>
    <w:p w:rsidR="005F7D08" w:rsidRDefault="005F7D08" w:rsidP="005F7D08">
      <w:pPr>
        <w:pStyle w:val="af0"/>
        <w:ind w:firstLine="700"/>
        <w:rPr>
          <w:rFonts w:ascii="Times New Roman" w:hAnsi="Times New Roman" w:cs="Times New Roman"/>
          <w:b/>
          <w:noProof/>
        </w:rPr>
      </w:pPr>
      <w:r w:rsidRPr="006E1886">
        <w:rPr>
          <w:rFonts w:ascii="Times New Roman" w:hAnsi="Times New Roman" w:cs="Times New Roman"/>
          <w:b/>
        </w:rPr>
        <w:t>3.1.2.</w:t>
      </w:r>
      <w:r w:rsidRPr="006E1886">
        <w:rPr>
          <w:rFonts w:ascii="Times New Roman" w:hAnsi="Times New Roman" w:cs="Times New Roman"/>
          <w:b/>
          <w:noProof/>
        </w:rPr>
        <w:t> Функциональные обязанности:</w:t>
      </w:r>
    </w:p>
    <w:p w:rsidR="005F7D08" w:rsidRPr="00D1568A" w:rsidRDefault="005F7D08" w:rsidP="005F7D08">
      <w:pPr>
        <w:autoSpaceDE w:val="0"/>
        <w:ind w:firstLine="567"/>
        <w:jc w:val="both"/>
      </w:pPr>
      <w:r>
        <w:tab/>
      </w:r>
      <w:r w:rsidRPr="00D1568A">
        <w:t>осуществлять свою служебную деятельность в соответствии с Положением о</w:t>
      </w:r>
      <w:r>
        <w:t>б</w:t>
      </w:r>
      <w:r w:rsidRPr="00D1568A">
        <w:t xml:space="preserve"> отд</w:t>
      </w:r>
      <w:r w:rsidRPr="00D1568A">
        <w:t>е</w:t>
      </w:r>
      <w:r w:rsidRPr="00D1568A">
        <w:t>ле</w:t>
      </w:r>
      <w:r w:rsidRPr="00D1568A">
        <w:rPr>
          <w:noProof/>
        </w:rPr>
        <w:t xml:space="preserve"> </w:t>
      </w:r>
      <w:r>
        <w:rPr>
          <w:noProof/>
        </w:rPr>
        <w:t>юридического обеспечения</w:t>
      </w:r>
      <w:r w:rsidRPr="00D1568A">
        <w:t>;</w:t>
      </w:r>
    </w:p>
    <w:p w:rsidR="005F7D08" w:rsidRPr="00593A5C" w:rsidRDefault="005F7D08" w:rsidP="005F7D08">
      <w:pPr>
        <w:tabs>
          <w:tab w:val="left" w:pos="180"/>
          <w:tab w:val="left" w:pos="720"/>
        </w:tabs>
        <w:ind w:firstLine="709"/>
        <w:jc w:val="both"/>
      </w:pPr>
      <w:r>
        <w:t>осуществлять ю</w:t>
      </w:r>
      <w:r w:rsidRPr="00593A5C">
        <w:t>ридическое обеспечение деятельности Управления и его структу</w:t>
      </w:r>
      <w:r w:rsidRPr="00593A5C">
        <w:t>р</w:t>
      </w:r>
      <w:r w:rsidRPr="00593A5C">
        <w:t>ных подразделений:</w:t>
      </w:r>
    </w:p>
    <w:p w:rsidR="005F7D08" w:rsidRDefault="005F7D08" w:rsidP="005F7D08">
      <w:pPr>
        <w:tabs>
          <w:tab w:val="left" w:pos="180"/>
        </w:tabs>
        <w:ind w:firstLine="709"/>
        <w:jc w:val="both"/>
      </w:pPr>
      <w:r>
        <w:t>разрабатывать проекты</w:t>
      </w:r>
      <w:r w:rsidRPr="00593A5C">
        <w:t xml:space="preserve"> </w:t>
      </w:r>
      <w:r>
        <w:t xml:space="preserve">ненормативных </w:t>
      </w:r>
      <w:r w:rsidRPr="00593A5C">
        <w:t>правовых актов</w:t>
      </w:r>
      <w:r>
        <w:t xml:space="preserve"> Управления, </w:t>
      </w:r>
      <w:r w:rsidRPr="00593A5C">
        <w:t>соответств</w:t>
      </w:r>
      <w:r>
        <w:t>у</w:t>
      </w:r>
      <w:r>
        <w:t>ю</w:t>
      </w:r>
      <w:r>
        <w:t>щие</w:t>
      </w:r>
      <w:r w:rsidRPr="00593A5C">
        <w:t xml:space="preserve"> требованиям законодательства, иных документов правового характера;</w:t>
      </w:r>
    </w:p>
    <w:p w:rsidR="005F7D08" w:rsidRDefault="005F7D08" w:rsidP="005F7D08">
      <w:pPr>
        <w:tabs>
          <w:tab w:val="left" w:pos="180"/>
        </w:tabs>
        <w:ind w:firstLine="709"/>
        <w:jc w:val="both"/>
      </w:pPr>
      <w:r>
        <w:t>правовой анализ материалов вверенного структурного подразделения Управления;</w:t>
      </w:r>
    </w:p>
    <w:p w:rsidR="005F7D08" w:rsidRPr="00593A5C" w:rsidRDefault="005F7D08" w:rsidP="005F7D08">
      <w:pPr>
        <w:tabs>
          <w:tab w:val="left" w:pos="180"/>
        </w:tabs>
        <w:jc w:val="both"/>
      </w:pPr>
      <w:r>
        <w:tab/>
      </w:r>
      <w:r>
        <w:tab/>
        <w:t>правовое обеспечение, юридическую помощь при осуществлении должностными лицами вверенного структурного подразделения Управления государственного контроля (надзора);</w:t>
      </w:r>
    </w:p>
    <w:p w:rsidR="005F7D08" w:rsidRPr="00593A5C" w:rsidRDefault="005F7D08" w:rsidP="005F7D08">
      <w:pPr>
        <w:tabs>
          <w:tab w:val="left" w:pos="180"/>
        </w:tabs>
        <w:jc w:val="both"/>
      </w:pPr>
      <w:r>
        <w:tab/>
      </w:r>
      <w:r>
        <w:tab/>
        <w:t>осуществлять рассмотрение обращений, заявлений граждан, поступивших в Упра</w:t>
      </w:r>
      <w:r>
        <w:t>в</w:t>
      </w:r>
      <w:r>
        <w:t>ление;</w:t>
      </w:r>
    </w:p>
    <w:p w:rsidR="005F7D08" w:rsidRPr="00286C67" w:rsidRDefault="005F7D08" w:rsidP="005F7D08">
      <w:pPr>
        <w:pStyle w:val="af0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осуществлять подготовку</w:t>
      </w:r>
      <w:r w:rsidRPr="00286C67">
        <w:rPr>
          <w:rFonts w:ascii="Times New Roman" w:hAnsi="Times New Roman" w:cs="Times New Roman"/>
          <w:noProof/>
        </w:rPr>
        <w:t xml:space="preserve"> информационных писем, проектов ответов по жалобам и заявлениям граждан, служебных писем по применению и толкованию действующего законодательства Российской Федерации, а также внутненних документов (актов) Управления</w:t>
      </w:r>
      <w:r>
        <w:rPr>
          <w:rFonts w:ascii="Times New Roman" w:hAnsi="Times New Roman" w:cs="Times New Roman"/>
          <w:noProof/>
        </w:rPr>
        <w:t>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noProof/>
        </w:rPr>
        <w:t>осуществлять п</w:t>
      </w:r>
      <w:r w:rsidRPr="00286C67">
        <w:rPr>
          <w:noProof/>
        </w:rPr>
        <w:t>роведение анализа и обобщения публикуемой в печати юридической практики по применению действующего законодательства, а также обобщение судебной практики по результатам рассмотрения дел по спорам с участием Управления</w:t>
      </w:r>
      <w:r>
        <w:rPr>
          <w:noProof/>
        </w:rPr>
        <w:t>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  <w:rPr>
          <w:noProof/>
        </w:rPr>
      </w:pPr>
      <w:r>
        <w:rPr>
          <w:noProof/>
        </w:rPr>
        <w:t>осуществлять р</w:t>
      </w:r>
      <w:r w:rsidRPr="00286C67">
        <w:rPr>
          <w:noProof/>
        </w:rPr>
        <w:t>азработк</w:t>
      </w:r>
      <w:r>
        <w:rPr>
          <w:noProof/>
        </w:rPr>
        <w:t>у</w:t>
      </w:r>
      <w:r w:rsidRPr="00286C67">
        <w:rPr>
          <w:noProof/>
        </w:rPr>
        <w:t xml:space="preserve"> методологических рекомендаций, пособий, инструкций по вопросам толкования и применения текущего законодательства, внутренних актов</w:t>
      </w:r>
      <w:r>
        <w:rPr>
          <w:noProof/>
        </w:rPr>
        <w:t>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noProof/>
        </w:rPr>
        <w:t>осуществлять с</w:t>
      </w:r>
      <w:r w:rsidRPr="00286C67">
        <w:rPr>
          <w:noProof/>
        </w:rPr>
        <w:t xml:space="preserve">оставление отчетов </w:t>
      </w:r>
      <w:r>
        <w:rPr>
          <w:noProof/>
        </w:rPr>
        <w:t>о</w:t>
      </w:r>
      <w:r w:rsidRPr="00286C67">
        <w:rPr>
          <w:noProof/>
        </w:rPr>
        <w:t>тдела юридического обеспечения</w:t>
      </w:r>
      <w:r>
        <w:rPr>
          <w:noProof/>
        </w:rPr>
        <w:t>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noProof/>
        </w:rPr>
        <w:t>осуществлять с</w:t>
      </w:r>
      <w:r w:rsidRPr="00286C67">
        <w:rPr>
          <w:noProof/>
        </w:rPr>
        <w:t>оставление официальных писем, ходатайств, запросов и ответов на запросы исполнительных органов власти, в том числе органов налоговой службы, а также правоохранительных органов</w:t>
      </w:r>
      <w:r>
        <w:rPr>
          <w:noProof/>
        </w:rPr>
        <w:t>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noProof/>
        </w:rPr>
        <w:t>о</w:t>
      </w:r>
      <w:r w:rsidRPr="00286C67">
        <w:rPr>
          <w:noProof/>
        </w:rPr>
        <w:t>рганиз</w:t>
      </w:r>
      <w:r>
        <w:rPr>
          <w:noProof/>
        </w:rPr>
        <w:t>овывать</w:t>
      </w:r>
      <w:r w:rsidRPr="00286C67">
        <w:rPr>
          <w:noProof/>
        </w:rPr>
        <w:t xml:space="preserve"> учет и хранение поступающих в Управление нормативно-правовых документов</w:t>
      </w:r>
      <w:r>
        <w:rPr>
          <w:noProof/>
        </w:rPr>
        <w:t>;</w:t>
      </w:r>
    </w:p>
    <w:p w:rsidR="005F7D08" w:rsidRDefault="005F7D08" w:rsidP="005F7D08">
      <w:pPr>
        <w:widowControl w:val="0"/>
        <w:autoSpaceDE w:val="0"/>
        <w:autoSpaceDN w:val="0"/>
        <w:adjustRightInd w:val="0"/>
        <w:ind w:firstLine="700"/>
        <w:jc w:val="both"/>
        <w:rPr>
          <w:noProof/>
        </w:rPr>
      </w:pPr>
      <w:r>
        <w:rPr>
          <w:noProof/>
        </w:rPr>
        <w:t>пр</w:t>
      </w:r>
      <w:r w:rsidRPr="00286C67">
        <w:rPr>
          <w:noProof/>
        </w:rPr>
        <w:t>едставля</w:t>
      </w:r>
      <w:r>
        <w:rPr>
          <w:noProof/>
        </w:rPr>
        <w:t>ть</w:t>
      </w:r>
      <w:r w:rsidRPr="00286C67">
        <w:rPr>
          <w:noProof/>
        </w:rPr>
        <w:t xml:space="preserve"> интересы Управления в судах, прокуратуре, участвует в судебных заседаниях</w:t>
      </w:r>
      <w:r>
        <w:rPr>
          <w:noProof/>
        </w:rPr>
        <w:t>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</w:pPr>
      <w:r w:rsidRPr="00EF0674">
        <w:t>представлять интересы Федеральной службы по надзору в сфере защиты прав п</w:t>
      </w:r>
      <w:r w:rsidRPr="00EF0674">
        <w:t>о</w:t>
      </w:r>
      <w:r w:rsidRPr="00EF0674">
        <w:t>требителей и благополучия человека (Роспотребнадзора) в судах общей юрисдикции и а</w:t>
      </w:r>
      <w:r w:rsidRPr="00EF0674">
        <w:t>р</w:t>
      </w:r>
      <w:r w:rsidRPr="00EF0674">
        <w:t>битражных судах, других органах и организациях при рассмотрении правовых вопросов на основании соответствующих поручений и выданных доверенностей;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noProof/>
        </w:rPr>
        <w:t>осуществлять р</w:t>
      </w:r>
      <w:r w:rsidRPr="00286C67">
        <w:rPr>
          <w:noProof/>
        </w:rPr>
        <w:t xml:space="preserve">егулярный контроль обновления нормативно-правовой базы данных </w:t>
      </w:r>
      <w:r>
        <w:rPr>
          <w:noProof/>
        </w:rPr>
        <w:t>о</w:t>
      </w:r>
      <w:r w:rsidRPr="00286C67">
        <w:rPr>
          <w:noProof/>
        </w:rPr>
        <w:t>тдела юридического обеспечения</w:t>
      </w:r>
      <w:r>
        <w:rPr>
          <w:noProof/>
        </w:rPr>
        <w:t>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noProof/>
        </w:rPr>
        <w:t>осуществлять з</w:t>
      </w:r>
      <w:r w:rsidRPr="00286C67">
        <w:rPr>
          <w:noProof/>
        </w:rPr>
        <w:t>аверение копий с правоустановливающих и других внутренних документов Управления в нотариальных конторах</w:t>
      </w:r>
      <w:r>
        <w:rPr>
          <w:noProof/>
        </w:rPr>
        <w:t>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noProof/>
        </w:rPr>
        <w:lastRenderedPageBreak/>
        <w:t>осуществлять п</w:t>
      </w:r>
      <w:r w:rsidRPr="00286C67">
        <w:rPr>
          <w:noProof/>
        </w:rPr>
        <w:t>редоставление документов (запросов, отзывов) в Регистрационную палату, государственные органы налоговой службы, суды и прочие органы государственной власти</w:t>
      </w:r>
      <w:r>
        <w:rPr>
          <w:noProof/>
        </w:rPr>
        <w:t>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  <w:rPr>
          <w:noProof/>
        </w:rPr>
      </w:pPr>
      <w:r>
        <w:rPr>
          <w:noProof/>
        </w:rPr>
        <w:t>осуществлять п</w:t>
      </w:r>
      <w:r w:rsidRPr="00286C67">
        <w:rPr>
          <w:noProof/>
        </w:rPr>
        <w:t>одготовк</w:t>
      </w:r>
      <w:r>
        <w:rPr>
          <w:noProof/>
        </w:rPr>
        <w:t>у</w:t>
      </w:r>
      <w:r w:rsidRPr="00286C67">
        <w:rPr>
          <w:noProof/>
        </w:rPr>
        <w:t xml:space="preserve"> справок и информационно-консультативную деятельность по изменению действующего законодательства, по текущему законодательству, по внутренним актам Управления для комиссий, а также для служащих Управления, подготавливает заключения по вопросам организационно-правового характера</w:t>
      </w:r>
      <w:r>
        <w:rPr>
          <w:noProof/>
        </w:rPr>
        <w:t>;</w:t>
      </w:r>
    </w:p>
    <w:p w:rsidR="005F7D08" w:rsidRPr="00286C67" w:rsidRDefault="005F7D08" w:rsidP="005F7D08">
      <w:pPr>
        <w:ind w:firstLine="700"/>
        <w:jc w:val="both"/>
      </w:pPr>
      <w:r>
        <w:rPr>
          <w:noProof/>
        </w:rPr>
        <w:t>осуществлять</w:t>
      </w:r>
      <w:r>
        <w:t xml:space="preserve"> </w:t>
      </w:r>
      <w:r w:rsidRPr="00286C67">
        <w:t xml:space="preserve">участие в судебных заседаниях служащих других </w:t>
      </w:r>
      <w:r>
        <w:t>о</w:t>
      </w:r>
      <w:r w:rsidRPr="00286C67">
        <w:t>тделов (сбор док</w:t>
      </w:r>
      <w:r w:rsidRPr="00286C67">
        <w:t>у</w:t>
      </w:r>
      <w:r w:rsidRPr="00286C67">
        <w:t>ментальных доказательств по гражданским делам)</w:t>
      </w:r>
      <w:r>
        <w:t>;</w:t>
      </w:r>
    </w:p>
    <w:p w:rsidR="005F7D08" w:rsidRPr="00286C67" w:rsidRDefault="005F7D08" w:rsidP="005F7D08">
      <w:pPr>
        <w:ind w:firstLine="700"/>
        <w:jc w:val="both"/>
        <w:rPr>
          <w:noProof/>
        </w:rPr>
      </w:pPr>
      <w:r>
        <w:rPr>
          <w:noProof/>
        </w:rPr>
        <w:t>осуществлять</w:t>
      </w:r>
      <w:r w:rsidRPr="00286C67">
        <w:t xml:space="preserve"> правовую экспертизу договоров и контрактов, заключаемых </w:t>
      </w:r>
      <w:r w:rsidRPr="00286C67">
        <w:rPr>
          <w:noProof/>
        </w:rPr>
        <w:t>Управления</w:t>
      </w:r>
      <w:r>
        <w:rPr>
          <w:noProof/>
        </w:rPr>
        <w:t>;</w:t>
      </w:r>
    </w:p>
    <w:p w:rsidR="005F7D08" w:rsidRPr="00286C67" w:rsidRDefault="005F7D08" w:rsidP="005F7D08">
      <w:pPr>
        <w:ind w:firstLine="700"/>
        <w:jc w:val="both"/>
        <w:rPr>
          <w:noProof/>
        </w:rPr>
      </w:pPr>
      <w:r>
        <w:rPr>
          <w:noProof/>
        </w:rPr>
        <w:t>осуществлять</w:t>
      </w:r>
      <w:r w:rsidRPr="00286C67">
        <w:rPr>
          <w:noProof/>
        </w:rPr>
        <w:t xml:space="preserve"> подготовку административных материалов поступивших из органов внутренних дел, прокуратуры и структурных подразделений Управления</w:t>
      </w:r>
      <w:r>
        <w:rPr>
          <w:noProof/>
        </w:rPr>
        <w:t>;</w:t>
      </w:r>
    </w:p>
    <w:p w:rsidR="005F7D08" w:rsidRPr="00286C67" w:rsidRDefault="005F7D08" w:rsidP="005F7D08">
      <w:pPr>
        <w:ind w:firstLine="700"/>
        <w:jc w:val="both"/>
        <w:rPr>
          <w:noProof/>
        </w:rPr>
      </w:pPr>
      <w:r>
        <w:rPr>
          <w:noProof/>
        </w:rPr>
        <w:t>осуществлять участие в подготовке</w:t>
      </w:r>
      <w:r w:rsidRPr="00286C67">
        <w:rPr>
          <w:noProof/>
        </w:rPr>
        <w:t xml:space="preserve"> исковых заявлений, подачей исков в судебные органы, получением копий решений суда</w:t>
      </w:r>
      <w:r>
        <w:rPr>
          <w:noProof/>
        </w:rPr>
        <w:t>;</w:t>
      </w:r>
    </w:p>
    <w:p w:rsidR="005F7D08" w:rsidRPr="00286C67" w:rsidRDefault="005F7D08" w:rsidP="005F7D08">
      <w:pPr>
        <w:ind w:firstLine="700"/>
        <w:jc w:val="both"/>
      </w:pPr>
      <w:r>
        <w:rPr>
          <w:noProof/>
        </w:rPr>
        <w:t>п</w:t>
      </w:r>
      <w:r w:rsidRPr="00286C67">
        <w:rPr>
          <w:noProof/>
        </w:rPr>
        <w:t xml:space="preserve">ри вынесении судом решения, отклоняющего требования Управления, оформляет кассационные и надзорные жалобы </w:t>
      </w:r>
      <w:r>
        <w:rPr>
          <w:noProof/>
        </w:rPr>
        <w:t>в порядке, установленном законодательством Российской Федерации;</w:t>
      </w:r>
    </w:p>
    <w:p w:rsidR="005F7D08" w:rsidRPr="00286C67" w:rsidRDefault="005F7D08" w:rsidP="005F7D08">
      <w:pPr>
        <w:widowControl w:val="0"/>
        <w:autoSpaceDE w:val="0"/>
        <w:autoSpaceDN w:val="0"/>
        <w:adjustRightInd w:val="0"/>
        <w:ind w:firstLine="700"/>
        <w:jc w:val="both"/>
      </w:pPr>
      <w:r>
        <w:rPr>
          <w:noProof/>
        </w:rPr>
        <w:t>п</w:t>
      </w:r>
      <w:r w:rsidRPr="00286C67">
        <w:rPr>
          <w:noProof/>
        </w:rPr>
        <w:t>о указанию начальника</w:t>
      </w:r>
      <w:r>
        <w:rPr>
          <w:noProof/>
        </w:rPr>
        <w:t>, заместителя начальника</w:t>
      </w:r>
      <w:r w:rsidRPr="00286C67">
        <w:rPr>
          <w:noProof/>
        </w:rPr>
        <w:t xml:space="preserve"> </w:t>
      </w:r>
      <w:r>
        <w:rPr>
          <w:noProof/>
        </w:rPr>
        <w:t>о</w:t>
      </w:r>
      <w:r w:rsidRPr="00286C67">
        <w:rPr>
          <w:noProof/>
        </w:rPr>
        <w:t>тдела юридического обеспечения выполнение других поруч</w:t>
      </w:r>
      <w:r>
        <w:rPr>
          <w:noProof/>
        </w:rPr>
        <w:t>ений и функций;</w:t>
      </w:r>
    </w:p>
    <w:p w:rsidR="005F7D08" w:rsidRPr="00286C67" w:rsidRDefault="005F7D08" w:rsidP="005F7D08">
      <w:pPr>
        <w:ind w:firstLine="700"/>
        <w:jc w:val="both"/>
      </w:pPr>
      <w:r>
        <w:rPr>
          <w:noProof/>
        </w:rPr>
        <w:t>осуществлять</w:t>
      </w:r>
      <w:r w:rsidRPr="00286C67">
        <w:t xml:space="preserve"> анализ</w:t>
      </w:r>
      <w:r>
        <w:t> </w:t>
      </w:r>
      <w:r w:rsidRPr="00286C67">
        <w:t>практики применения нормативных правовых актов в области обеспечения санитарно-эпидемиологического благополучия населения и защиты прав п</w:t>
      </w:r>
      <w:r w:rsidRPr="00286C67">
        <w:t>о</w:t>
      </w:r>
      <w:r w:rsidRPr="00286C67">
        <w:t>требителей;</w:t>
      </w:r>
    </w:p>
    <w:p w:rsidR="005F7D08" w:rsidRDefault="005F7D08" w:rsidP="005F7D08">
      <w:pPr>
        <w:tabs>
          <w:tab w:val="left" w:pos="993"/>
        </w:tabs>
        <w:ind w:left="700"/>
        <w:jc w:val="both"/>
      </w:pPr>
      <w:r>
        <w:rPr>
          <w:noProof/>
        </w:rPr>
        <w:t>осуществлять</w:t>
      </w:r>
      <w:r w:rsidRPr="00286C67">
        <w:t xml:space="preserve"> анализ</w:t>
      </w:r>
      <w:r>
        <w:t>  </w:t>
      </w:r>
      <w:r w:rsidRPr="00286C67">
        <w:t>основной деятельности Управлени</w:t>
      </w:r>
      <w:r>
        <w:t>я и его территориальных отделов;</w:t>
      </w:r>
    </w:p>
    <w:p w:rsidR="005F7D08" w:rsidRPr="0044438B" w:rsidRDefault="005F7D08" w:rsidP="005F7D08">
      <w:pPr>
        <w:tabs>
          <w:tab w:val="left" w:pos="720"/>
        </w:tabs>
        <w:ind w:firstLine="709"/>
        <w:jc w:val="both"/>
      </w:pPr>
      <w:r w:rsidRPr="0044438B">
        <w:t>владеть компьютерной и копировально-множительной техникой, автоматизирова</w:t>
      </w:r>
      <w:r w:rsidRPr="0044438B">
        <w:t>н</w:t>
      </w:r>
      <w:r w:rsidRPr="0044438B">
        <w:t>ной информационной системой «Социально-гигиенический мониторинг» (АИС СГМ), «Система электронного документооборота «Дело» и «Дело-</w:t>
      </w:r>
      <w:r w:rsidRPr="0044438B">
        <w:rPr>
          <w:lang w:val="en-US"/>
        </w:rPr>
        <w:t>Web</w:t>
      </w:r>
      <w:r w:rsidRPr="0044438B">
        <w:t>», электронной п</w:t>
      </w:r>
      <w:r w:rsidRPr="0044438B">
        <w:t>о</w:t>
      </w:r>
      <w:r w:rsidRPr="0044438B">
        <w:t>чтой.</w:t>
      </w:r>
    </w:p>
    <w:p w:rsidR="005F7D08" w:rsidRPr="00286C67" w:rsidRDefault="005F7D08" w:rsidP="005F7D08">
      <w:pPr>
        <w:autoSpaceDE w:val="0"/>
        <w:ind w:firstLine="567"/>
        <w:jc w:val="both"/>
        <w:rPr>
          <w:b/>
        </w:rPr>
      </w:pPr>
    </w:p>
    <w:p w:rsidR="005F7D08" w:rsidRPr="00DF30A8" w:rsidRDefault="005F7D08" w:rsidP="005F7D08">
      <w:pPr>
        <w:pStyle w:val="ac"/>
        <w:ind w:firstLine="700"/>
        <w:rPr>
          <w:b/>
        </w:rPr>
      </w:pPr>
      <w:r w:rsidRPr="00EE2DF2">
        <w:rPr>
          <w:b/>
          <w:szCs w:val="24"/>
          <w:lang w:val="en-US"/>
        </w:rPr>
        <w:t>IV</w:t>
      </w:r>
      <w:r w:rsidRPr="00EE2DF2">
        <w:rPr>
          <w:b/>
          <w:szCs w:val="24"/>
        </w:rPr>
        <w:t>.</w:t>
      </w:r>
      <w:r w:rsidRPr="00EE2DF2">
        <w:rPr>
          <w:b/>
          <w:noProof/>
          <w:szCs w:val="24"/>
        </w:rPr>
        <w:t> </w:t>
      </w:r>
      <w:r w:rsidRPr="00EE2DF2">
        <w:rPr>
          <w:b/>
          <w:szCs w:val="24"/>
        </w:rPr>
        <w:t>Права.</w:t>
      </w:r>
    </w:p>
    <w:p w:rsidR="005F7D08" w:rsidRPr="009943C6" w:rsidRDefault="005F7D08" w:rsidP="005F7D08">
      <w:pPr>
        <w:pStyle w:val="ac"/>
        <w:ind w:firstLine="700"/>
        <w:rPr>
          <w:szCs w:val="24"/>
        </w:rPr>
      </w:pPr>
    </w:p>
    <w:p w:rsidR="005F7D08" w:rsidRPr="002A406C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4.1.Гражданский служащий, замещающий должность ведущиго специалиста-эксперта о</w:t>
      </w:r>
      <w:r w:rsidRPr="002A406C">
        <w:rPr>
          <w:noProof/>
        </w:rPr>
        <w:t xml:space="preserve">тдела </w:t>
      </w:r>
      <w:r>
        <w:rPr>
          <w:noProof/>
        </w:rPr>
        <w:t xml:space="preserve">юридического обеспечения </w:t>
      </w:r>
      <w:r w:rsidRPr="002A406C">
        <w:rPr>
          <w:noProof/>
        </w:rPr>
        <w:t>имеет право на:</w:t>
      </w:r>
    </w:p>
    <w:p w:rsidR="005F7D08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4.1.1.</w:t>
      </w:r>
      <w:r w:rsidRPr="00DF1C06">
        <w:rPr>
          <w:noProof/>
        </w:rPr>
        <w:t> </w:t>
      </w:r>
      <w:r>
        <w:rPr>
          <w:noProof/>
        </w:rPr>
        <w:t>В соответствии со статьей 14 Федерального закона от 27 июля 2004 г. №79-ФЗ «О государственной гражданской службе Российской Федерации» на:</w:t>
      </w:r>
    </w:p>
    <w:p w:rsidR="005F7D08" w:rsidRPr="002A406C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о</w:t>
      </w:r>
      <w:r w:rsidRPr="002A406C">
        <w:rPr>
          <w:noProof/>
        </w:rPr>
        <w:t xml:space="preserve">беспечение надлежащих </w:t>
      </w:r>
      <w:r>
        <w:rPr>
          <w:noProof/>
        </w:rPr>
        <w:t xml:space="preserve">организационно-технических </w:t>
      </w:r>
      <w:r w:rsidRPr="002A406C">
        <w:rPr>
          <w:noProof/>
        </w:rPr>
        <w:t>условий</w:t>
      </w:r>
      <w:r>
        <w:rPr>
          <w:noProof/>
        </w:rPr>
        <w:t>, необходимых для</w:t>
      </w:r>
      <w:r w:rsidRPr="002A406C">
        <w:rPr>
          <w:noProof/>
        </w:rPr>
        <w:t xml:space="preserve"> исполнения должностных обязанностей;</w:t>
      </w:r>
    </w:p>
    <w:p w:rsidR="005F7D08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озна</w:t>
      </w:r>
      <w:r w:rsidRPr="002A406C">
        <w:rPr>
          <w:noProof/>
        </w:rPr>
        <w:t>комление с должностным регламентом и иными документами, определяющими его права и обязанности по замещаемой должности государственной службы, критериями оценки эффективности исполнения должностных обязанностей, показателями результативности</w:t>
      </w:r>
      <w:r>
        <w:rPr>
          <w:noProof/>
        </w:rPr>
        <w:t xml:space="preserve"> профессиональной служебной деятельности </w:t>
      </w:r>
      <w:r w:rsidRPr="002A406C">
        <w:rPr>
          <w:noProof/>
        </w:rPr>
        <w:t>и условиями должностного роста;</w:t>
      </w:r>
    </w:p>
    <w:p w:rsidR="005F7D08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правздничных дней, а также ежегодных оплачиваемых основного и дополнительных отпусков;</w:t>
      </w:r>
    </w:p>
    <w:p w:rsidR="005F7D08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 xml:space="preserve">оплату труда и другие выплаты в соответствии с Федеральным законом от 27 июля 2004г. №79-ФЗ  </w:t>
      </w:r>
      <w:r w:rsidRPr="002A406C">
        <w:rPr>
          <w:noProof/>
        </w:rPr>
        <w:t>«О годударственной службе Российской Федерации»</w:t>
      </w:r>
      <w:r>
        <w:rPr>
          <w:noProof/>
        </w:rPr>
        <w:t>,</w:t>
      </w:r>
      <w:r w:rsidRPr="002A406C">
        <w:rPr>
          <w:noProof/>
        </w:rPr>
        <w:t xml:space="preserve"> и</w:t>
      </w:r>
      <w:r>
        <w:rPr>
          <w:noProof/>
        </w:rPr>
        <w:t>ными нормативными правовым</w:t>
      </w:r>
      <w:r w:rsidRPr="00E64E34">
        <w:rPr>
          <w:noProof/>
        </w:rPr>
        <w:t xml:space="preserve"> </w:t>
      </w:r>
      <w:r>
        <w:rPr>
          <w:noProof/>
        </w:rPr>
        <w:t>и актами Российской Федерации</w:t>
      </w:r>
      <w:r w:rsidRPr="002A406C">
        <w:rPr>
          <w:noProof/>
        </w:rPr>
        <w:t xml:space="preserve"> </w:t>
      </w:r>
      <w:r>
        <w:rPr>
          <w:noProof/>
        </w:rPr>
        <w:t>и со служебным контрактом</w:t>
      </w:r>
      <w:r w:rsidRPr="002A406C">
        <w:rPr>
          <w:noProof/>
        </w:rPr>
        <w:t>;</w:t>
      </w:r>
    </w:p>
    <w:p w:rsidR="005F7D08" w:rsidRPr="002A406C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п</w:t>
      </w:r>
      <w:r w:rsidRPr="002A406C">
        <w:rPr>
          <w:noProof/>
        </w:rPr>
        <w:t>олучение в</w:t>
      </w:r>
      <w:r>
        <w:rPr>
          <w:noProof/>
        </w:rPr>
        <w:t xml:space="preserve"> порядке,</w:t>
      </w:r>
      <w:r w:rsidRPr="002A406C">
        <w:rPr>
          <w:noProof/>
        </w:rPr>
        <w:t xml:space="preserve"> установленном </w:t>
      </w:r>
      <w:r>
        <w:rPr>
          <w:noProof/>
        </w:rPr>
        <w:t>законодательством Российской Федерации,</w:t>
      </w:r>
      <w:r w:rsidRPr="002A406C">
        <w:rPr>
          <w:noProof/>
        </w:rPr>
        <w:t xml:space="preserve"> информации и материалов, необходимых для исполнения </w:t>
      </w:r>
      <w:r>
        <w:rPr>
          <w:noProof/>
        </w:rPr>
        <w:t>должностных</w:t>
      </w:r>
      <w:r w:rsidRPr="002A406C">
        <w:rPr>
          <w:noProof/>
        </w:rPr>
        <w:t xml:space="preserve"> обязанностей, </w:t>
      </w:r>
      <w:r>
        <w:rPr>
          <w:noProof/>
        </w:rPr>
        <w:t xml:space="preserve">а также внесение предложений о </w:t>
      </w:r>
      <w:r w:rsidRPr="002A406C">
        <w:rPr>
          <w:noProof/>
        </w:rPr>
        <w:t>совершенствовании деятельности государственного органа;</w:t>
      </w:r>
    </w:p>
    <w:p w:rsidR="005F7D08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lastRenderedPageBreak/>
        <w:t>д</w:t>
      </w:r>
      <w:r w:rsidRPr="002A406C">
        <w:rPr>
          <w:noProof/>
        </w:rPr>
        <w:t>оступ в порядке</w:t>
      </w:r>
      <w:r>
        <w:rPr>
          <w:noProof/>
        </w:rPr>
        <w:t>, установленном законодательством Российской Федерации,</w:t>
      </w:r>
      <w:r w:rsidRPr="002A406C">
        <w:rPr>
          <w:noProof/>
        </w:rPr>
        <w:t xml:space="preserve"> </w:t>
      </w:r>
      <w:r>
        <w:rPr>
          <w:noProof/>
        </w:rPr>
        <w:t xml:space="preserve">к сведениям, составляющим государственную тайну, если исполнение </w:t>
      </w:r>
      <w:r w:rsidRPr="002A406C">
        <w:rPr>
          <w:noProof/>
        </w:rPr>
        <w:t xml:space="preserve">должностных обязанностей </w:t>
      </w:r>
      <w:r>
        <w:rPr>
          <w:noProof/>
        </w:rPr>
        <w:t>связано с использованием таких сведений;</w:t>
      </w:r>
    </w:p>
    <w:p w:rsidR="005F7D08" w:rsidRPr="002A406C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д</w:t>
      </w:r>
      <w:r w:rsidRPr="002A406C">
        <w:rPr>
          <w:noProof/>
        </w:rPr>
        <w:t>оступ в порядке</w:t>
      </w:r>
      <w:r>
        <w:rPr>
          <w:noProof/>
        </w:rPr>
        <w:t>, установленном законодательством Российской Федерации,</w:t>
      </w:r>
      <w:r w:rsidRPr="002A406C">
        <w:rPr>
          <w:noProof/>
        </w:rPr>
        <w:t xml:space="preserve">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5F7D08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о</w:t>
      </w:r>
      <w:r w:rsidRPr="002A406C">
        <w:rPr>
          <w:noProof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5F7D08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защиту сведений о гражданском служащем;</w:t>
      </w:r>
    </w:p>
    <w:p w:rsidR="005F7D08" w:rsidRPr="002A406C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д</w:t>
      </w:r>
      <w:r w:rsidRPr="002A406C">
        <w:rPr>
          <w:noProof/>
        </w:rPr>
        <w:t>олжностной рост на конкурсной основе;</w:t>
      </w:r>
    </w:p>
    <w:p w:rsidR="005F7D08" w:rsidRPr="002A406C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п</w:t>
      </w:r>
      <w:r w:rsidRPr="002A406C">
        <w:rPr>
          <w:noProof/>
        </w:rPr>
        <w:t>рофессиональн</w:t>
      </w:r>
      <w:r>
        <w:rPr>
          <w:noProof/>
        </w:rPr>
        <w:t>ое развитие</w:t>
      </w:r>
      <w:r w:rsidRPr="002A406C">
        <w:rPr>
          <w:noProof/>
        </w:rPr>
        <w:t xml:space="preserve"> в порядке, установленном Федеральным законом от 27.07.2004 года «О годударственной службе Российской Федерации» № 79-ФЗ и другими федеральными законами;</w:t>
      </w:r>
    </w:p>
    <w:p w:rsidR="005F7D08" w:rsidRPr="002A406C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р</w:t>
      </w:r>
      <w:r w:rsidRPr="002A406C">
        <w:rPr>
          <w:noProof/>
        </w:rPr>
        <w:t>ассмотрение индивидуальных служебных споров в соответствии с Федеральным законом от 27.07.2004 года «О государственной службе Российской Федерации» № 79-ФЗ и другими федеральными законами;</w:t>
      </w:r>
    </w:p>
    <w:p w:rsidR="005F7D08" w:rsidRPr="002A406C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п</w:t>
      </w:r>
      <w:r w:rsidRPr="002A406C">
        <w:rPr>
          <w:noProof/>
        </w:rPr>
        <w:t>роведение по его заявлению служебной проверки;</w:t>
      </w:r>
    </w:p>
    <w:p w:rsidR="005F7D08" w:rsidRPr="002A406C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з</w:t>
      </w:r>
      <w:r w:rsidRPr="002A406C">
        <w:rPr>
          <w:noProof/>
        </w:rPr>
        <w:t>ащиту своих прав и законных интересов на гражданской службе, включая обжалование в суд их нарушения;</w:t>
      </w:r>
    </w:p>
    <w:p w:rsidR="005F7D08" w:rsidRPr="002A406C" w:rsidRDefault="005F7D08" w:rsidP="005F7D08">
      <w:pPr>
        <w:autoSpaceDE w:val="0"/>
        <w:autoSpaceDN w:val="0"/>
        <w:adjustRightInd w:val="0"/>
        <w:spacing w:line="252" w:lineRule="auto"/>
        <w:ind w:firstLine="700"/>
        <w:jc w:val="both"/>
        <w:rPr>
          <w:noProof/>
        </w:rPr>
      </w:pPr>
      <w:r>
        <w:rPr>
          <w:noProof/>
        </w:rPr>
        <w:t>м</w:t>
      </w:r>
      <w:r w:rsidRPr="002A406C">
        <w:rPr>
          <w:noProof/>
        </w:rPr>
        <w:t>едицинское страхование в соответствие Федеральным законом от 27.07.2004 года «О годударственной службе Российской Федерации» № 79-ФЗ и федеральным законом о медицинском страховании государственных служащих Российской Федерации;</w:t>
      </w:r>
    </w:p>
    <w:p w:rsidR="005F7D08" w:rsidRDefault="005F7D08" w:rsidP="005F7D08">
      <w:pPr>
        <w:ind w:firstLine="567"/>
        <w:jc w:val="both"/>
        <w:rPr>
          <w:noProof/>
        </w:rPr>
      </w:pPr>
      <w:r>
        <w:rPr>
          <w:noProof/>
        </w:rPr>
        <w:t>г</w:t>
      </w:r>
      <w:r w:rsidRPr="002A406C">
        <w:rPr>
          <w:noProof/>
        </w:rPr>
        <w:t>осударственную защиту своих жизни и здоровья, жизни и здоровья членов своей семьи, а также принадлежащ</w:t>
      </w:r>
      <w:r>
        <w:rPr>
          <w:noProof/>
        </w:rPr>
        <w:t>его ему имущества;</w:t>
      </w:r>
    </w:p>
    <w:p w:rsidR="005F7D08" w:rsidRDefault="005F7D08" w:rsidP="005F7D08">
      <w:pPr>
        <w:ind w:firstLine="567"/>
        <w:jc w:val="both"/>
      </w:pPr>
      <w:r w:rsidRPr="00913981">
        <w:t xml:space="preserve">государственное пенсионное обеспечение в соответствии с </w:t>
      </w:r>
      <w:hyperlink r:id="rId7" w:history="1">
        <w:r w:rsidRPr="00913981">
          <w:t>Федеральным</w:t>
        </w:r>
      </w:hyperlink>
      <w:r w:rsidRPr="00913981">
        <w:t xml:space="preserve"> </w:t>
      </w:r>
      <w:hyperlink r:id="rId8" w:history="1">
        <w:r w:rsidRPr="00913981">
          <w:t>законом</w:t>
        </w:r>
      </w:hyperlink>
      <w:r w:rsidRPr="00913981">
        <w:t xml:space="preserve"> от 15.12.2001 г. № 166-ФЗ «О  государственном  пенсионном обеспечении   в   Российской   Федер</w:t>
      </w:r>
      <w:r w:rsidRPr="00913981">
        <w:t>а</w:t>
      </w:r>
      <w:r w:rsidRPr="00913981">
        <w:t>ции» (Собрание   законодательства Российской Федерации, 2001, № 51, ст. 4831; 2002, № 30, ст. 3033;  2003, № 27, ст. 2700;  2007,  № 16,  ст. 1823;  2009,  № 29, ст. 3624, № 30, ст. 3739, № 52, ст. 6417; 2011, 3 1, ст. 16; 2013, 3 27, ст. 3477; 2014, № 30, ст. 4217;  2016,  № 22,</w:t>
      </w:r>
      <w:r w:rsidRPr="003C32BF">
        <w:t xml:space="preserve">  </w:t>
      </w:r>
      <w:r w:rsidRPr="00913981">
        <w:t>ст. 3091;  № 27,  ст. 4160;   2017, № 27, ст. 3945; № 30, ст. 4442);</w:t>
      </w:r>
    </w:p>
    <w:p w:rsidR="005F7D08" w:rsidRPr="00913981" w:rsidRDefault="005F7D08" w:rsidP="005F7D08">
      <w:pPr>
        <w:ind w:firstLine="567"/>
        <w:jc w:val="both"/>
      </w:pPr>
      <w:r w:rsidRPr="00913981">
        <w:t>иные права, предоставленные законодательством Российской Федерации, приказами Роспо</w:t>
      </w:r>
      <w:r w:rsidRPr="00913981">
        <w:t>т</w:t>
      </w:r>
      <w:r w:rsidRPr="00913981">
        <w:t>ребнадзора и служебным контрактом.</w:t>
      </w:r>
    </w:p>
    <w:p w:rsidR="005F7D08" w:rsidRDefault="005F7D08" w:rsidP="005F7D08">
      <w:pPr>
        <w:pStyle w:val="ac"/>
        <w:ind w:firstLine="700"/>
        <w:rPr>
          <w:b/>
          <w:szCs w:val="24"/>
        </w:rPr>
      </w:pPr>
    </w:p>
    <w:p w:rsidR="005F7D08" w:rsidRDefault="005F7D08" w:rsidP="005F7D08">
      <w:pPr>
        <w:pStyle w:val="ac"/>
        <w:ind w:firstLine="700"/>
        <w:rPr>
          <w:b/>
          <w:szCs w:val="24"/>
        </w:rPr>
      </w:pPr>
      <w:r>
        <w:rPr>
          <w:b/>
          <w:szCs w:val="24"/>
          <w:lang w:val="en-US"/>
        </w:rPr>
        <w:t>V</w:t>
      </w:r>
      <w:r>
        <w:rPr>
          <w:b/>
          <w:szCs w:val="24"/>
        </w:rPr>
        <w:t xml:space="preserve">. </w:t>
      </w:r>
      <w:r w:rsidRPr="00E7757D">
        <w:rPr>
          <w:b/>
          <w:szCs w:val="24"/>
        </w:rPr>
        <w:t>Ответственность</w:t>
      </w:r>
      <w:r>
        <w:rPr>
          <w:b/>
          <w:szCs w:val="24"/>
        </w:rPr>
        <w:t>.</w:t>
      </w:r>
    </w:p>
    <w:p w:rsidR="005F7D08" w:rsidRPr="00E7757D" w:rsidRDefault="005F7D08" w:rsidP="005F7D08">
      <w:pPr>
        <w:pStyle w:val="ac"/>
        <w:ind w:firstLine="700"/>
        <w:rPr>
          <w:szCs w:val="24"/>
        </w:rPr>
      </w:pP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noProof/>
          <w:szCs w:val="24"/>
        </w:rPr>
        <w:t>5.1.</w:t>
      </w:r>
      <w:r w:rsidRPr="00DF1C06">
        <w:rPr>
          <w:noProof/>
          <w:szCs w:val="24"/>
        </w:rPr>
        <w:t> </w:t>
      </w:r>
      <w:r w:rsidRPr="00BD6B5C">
        <w:rPr>
          <w:szCs w:val="24"/>
        </w:rPr>
        <w:t xml:space="preserve">Гражданский служащий, замещающий должность </w:t>
      </w:r>
      <w:r w:rsidRPr="00B57455">
        <w:rPr>
          <w:szCs w:val="24"/>
        </w:rPr>
        <w:t>специалиста-эксперта</w:t>
      </w:r>
      <w:r w:rsidRPr="00E7757D">
        <w:rPr>
          <w:b/>
          <w:szCs w:val="24"/>
        </w:rPr>
        <w:t xml:space="preserve"> </w:t>
      </w:r>
      <w:r w:rsidRPr="00D36A94">
        <w:rPr>
          <w:szCs w:val="24"/>
        </w:rPr>
        <w:t>о</w:t>
      </w:r>
      <w:r w:rsidRPr="00BD6B5C">
        <w:rPr>
          <w:szCs w:val="24"/>
        </w:rPr>
        <w:t>тдела</w:t>
      </w:r>
      <w:r>
        <w:rPr>
          <w:szCs w:val="24"/>
        </w:rPr>
        <w:t xml:space="preserve"> юридического обеспечения</w:t>
      </w:r>
      <w:r w:rsidRPr="00BD6B5C">
        <w:rPr>
          <w:szCs w:val="24"/>
        </w:rPr>
        <w:t>,</w:t>
      </w:r>
      <w:r>
        <w:rPr>
          <w:szCs w:val="24"/>
        </w:rPr>
        <w:t xml:space="preserve"> н</w:t>
      </w:r>
      <w:r w:rsidRPr="00E7757D">
        <w:rPr>
          <w:szCs w:val="24"/>
        </w:rPr>
        <w:t xml:space="preserve">есет ответственность </w:t>
      </w:r>
      <w:r>
        <w:rPr>
          <w:szCs w:val="24"/>
        </w:rPr>
        <w:t>в пределах, определенных законод</w:t>
      </w:r>
      <w:r>
        <w:rPr>
          <w:szCs w:val="24"/>
        </w:rPr>
        <w:t>а</w:t>
      </w:r>
      <w:r>
        <w:rPr>
          <w:szCs w:val="24"/>
        </w:rPr>
        <w:t>тельством Российской Федерации: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noProof/>
          <w:szCs w:val="24"/>
        </w:rPr>
        <w:t>5.1.</w:t>
      </w:r>
      <w:r w:rsidRPr="00DF1C06">
        <w:rPr>
          <w:noProof/>
          <w:szCs w:val="24"/>
        </w:rPr>
        <w:t> </w:t>
      </w:r>
      <w:r w:rsidRPr="00BD6B5C">
        <w:rPr>
          <w:szCs w:val="24"/>
        </w:rPr>
        <w:t xml:space="preserve">Гражданский служащий, замещающий должность </w:t>
      </w:r>
      <w:r>
        <w:rPr>
          <w:szCs w:val="24"/>
        </w:rPr>
        <w:t>заместителя начальника</w:t>
      </w:r>
      <w:r w:rsidRPr="00E7757D">
        <w:rPr>
          <w:b/>
          <w:szCs w:val="24"/>
        </w:rPr>
        <w:t xml:space="preserve"> </w:t>
      </w:r>
      <w:r w:rsidRPr="00D36A94">
        <w:rPr>
          <w:szCs w:val="24"/>
        </w:rPr>
        <w:t>О</w:t>
      </w:r>
      <w:r w:rsidRPr="00BD6B5C">
        <w:rPr>
          <w:szCs w:val="24"/>
        </w:rPr>
        <w:t>т</w:t>
      </w:r>
      <w:r w:rsidRPr="00BD6B5C">
        <w:rPr>
          <w:szCs w:val="24"/>
        </w:rPr>
        <w:t>дела</w:t>
      </w:r>
      <w:r>
        <w:rPr>
          <w:szCs w:val="24"/>
        </w:rPr>
        <w:t xml:space="preserve"> юридического обеспечения</w:t>
      </w:r>
      <w:r w:rsidRPr="00BD6B5C">
        <w:rPr>
          <w:szCs w:val="24"/>
        </w:rPr>
        <w:t>,</w:t>
      </w:r>
      <w:r>
        <w:rPr>
          <w:szCs w:val="24"/>
        </w:rPr>
        <w:t xml:space="preserve"> н</w:t>
      </w:r>
      <w:r w:rsidRPr="00E7757D">
        <w:rPr>
          <w:szCs w:val="24"/>
        </w:rPr>
        <w:t xml:space="preserve">есет ответственность </w:t>
      </w:r>
      <w:r>
        <w:rPr>
          <w:szCs w:val="24"/>
        </w:rPr>
        <w:t>в пределах, определенных закон</w:t>
      </w:r>
      <w:r>
        <w:rPr>
          <w:szCs w:val="24"/>
        </w:rPr>
        <w:t>о</w:t>
      </w:r>
      <w:r>
        <w:rPr>
          <w:szCs w:val="24"/>
        </w:rPr>
        <w:t>дательством Российской Федерации: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 w:rsidRPr="00E7757D">
        <w:rPr>
          <w:szCs w:val="24"/>
        </w:rPr>
        <w:t xml:space="preserve">за </w:t>
      </w:r>
      <w:r>
        <w:rPr>
          <w:szCs w:val="24"/>
        </w:rPr>
        <w:t>неисполнение или ненадлежащее исполнение возложенных на него должностных обяз</w:t>
      </w:r>
      <w:r w:rsidRPr="00E7757D">
        <w:rPr>
          <w:szCs w:val="24"/>
        </w:rPr>
        <w:t>анносте</w:t>
      </w:r>
      <w:r>
        <w:rPr>
          <w:szCs w:val="24"/>
        </w:rPr>
        <w:t>й;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 w:rsidRPr="005577A9">
        <w:rPr>
          <w:szCs w:val="24"/>
        </w:rPr>
        <w:t>за несохранение государственной тайны, а также разглашение сведений, ставших ему известными в связи с исполнением</w:t>
      </w:r>
      <w:r>
        <w:t xml:space="preserve"> </w:t>
      </w:r>
      <w:r>
        <w:rPr>
          <w:szCs w:val="24"/>
        </w:rPr>
        <w:t>должностных обяз</w:t>
      </w:r>
      <w:r w:rsidRPr="00E7757D">
        <w:rPr>
          <w:szCs w:val="24"/>
        </w:rPr>
        <w:t>анносте</w:t>
      </w:r>
      <w:r>
        <w:rPr>
          <w:szCs w:val="24"/>
        </w:rPr>
        <w:t>й;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за действие или бездействие, ведущее к нарушению прав и законных интересов гр</w:t>
      </w:r>
      <w:r>
        <w:rPr>
          <w:szCs w:val="24"/>
        </w:rPr>
        <w:t>а</w:t>
      </w:r>
      <w:r>
        <w:rPr>
          <w:szCs w:val="24"/>
        </w:rPr>
        <w:t>ждан, организаций;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за причинение материального, имущественного ущерба;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за несвоевременное выполнение заданий, приказов, распоряжений и поручений в</w:t>
      </w:r>
      <w:r>
        <w:rPr>
          <w:szCs w:val="24"/>
        </w:rPr>
        <w:t>ы</w:t>
      </w:r>
      <w:r>
        <w:rPr>
          <w:szCs w:val="24"/>
        </w:rPr>
        <w:t>шестоящих в порядке подчиненности руководителей, за исключением незаконных;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lastRenderedPageBreak/>
        <w:t>за несвоевременное рассмотрение в пределах своей компетенции обращений гра</w:t>
      </w:r>
      <w:r>
        <w:rPr>
          <w:szCs w:val="24"/>
        </w:rPr>
        <w:t>ж</w:t>
      </w:r>
      <w:r>
        <w:rPr>
          <w:szCs w:val="24"/>
        </w:rPr>
        <w:t>дан и общественных объединений, а также учреждений и иных организаций, государстве</w:t>
      </w:r>
      <w:r>
        <w:rPr>
          <w:szCs w:val="24"/>
        </w:rPr>
        <w:t>н</w:t>
      </w:r>
      <w:r>
        <w:rPr>
          <w:szCs w:val="24"/>
        </w:rPr>
        <w:t>ных органов и органов местного самоуправления;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за совершение действий, затрудняющих работу государственной власти, а также приводящих к подрыву авторитета государственных гражданских служащих;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за несоблюдение обязанностей, запретов и ограничений, установленных законод</w:t>
      </w:r>
      <w:r>
        <w:rPr>
          <w:szCs w:val="24"/>
        </w:rPr>
        <w:t>а</w:t>
      </w:r>
      <w:r>
        <w:rPr>
          <w:szCs w:val="24"/>
        </w:rPr>
        <w:t>тельством о государственной  службе и противодействию коррупции;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за нарушение положений настоящего должностного регламента.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Гражданский служащий не вправе исполнять данное ему неправомерное поручение. При получении от начальника Отдела юридического обеспечения, заместителя руковод</w:t>
      </w:r>
      <w:r>
        <w:rPr>
          <w:szCs w:val="24"/>
        </w:rPr>
        <w:t>и</w:t>
      </w:r>
      <w:r>
        <w:rPr>
          <w:szCs w:val="24"/>
        </w:rPr>
        <w:t>теля Управления поручения, являющегося, по мнению гражданского служащего, неправ</w:t>
      </w:r>
      <w:r>
        <w:rPr>
          <w:szCs w:val="24"/>
        </w:rPr>
        <w:t>о</w:t>
      </w:r>
      <w:r>
        <w:rPr>
          <w:szCs w:val="24"/>
        </w:rPr>
        <w:t xml:space="preserve">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начальника Отдела юридического обеспечения, заместителя руководителя Управления подтверждение этого поручения в письменной форме. 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В случае подтверждения начальником Отдела юридического обеспечения, замест</w:t>
      </w:r>
      <w:r>
        <w:rPr>
          <w:szCs w:val="24"/>
        </w:rPr>
        <w:t>и</w:t>
      </w:r>
      <w:r>
        <w:rPr>
          <w:szCs w:val="24"/>
        </w:rPr>
        <w:t>телем руководителя Управления данного поручения в письменной форме гражданский служащий обязан отказаться от его исполнения.</w:t>
      </w:r>
    </w:p>
    <w:p w:rsidR="005F7D08" w:rsidRDefault="005F7D08" w:rsidP="005F7D08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В случае исполнения гражданским служащим неправомерного поручения гражда</w:t>
      </w:r>
      <w:r>
        <w:rPr>
          <w:szCs w:val="24"/>
        </w:rPr>
        <w:t>н</w:t>
      </w:r>
      <w:r>
        <w:rPr>
          <w:szCs w:val="24"/>
        </w:rPr>
        <w:t>ский служащий и давший это поручение начальник Отдела юридического обеспечения, з</w:t>
      </w:r>
      <w:r>
        <w:rPr>
          <w:szCs w:val="24"/>
        </w:rPr>
        <w:t>а</w:t>
      </w:r>
      <w:r>
        <w:rPr>
          <w:szCs w:val="24"/>
        </w:rPr>
        <w:t>меститель руководителя Управления несут дисциплинарную, гражданско-правовую, адм</w:t>
      </w:r>
      <w:r>
        <w:rPr>
          <w:szCs w:val="24"/>
        </w:rPr>
        <w:t>и</w:t>
      </w:r>
      <w:r>
        <w:rPr>
          <w:szCs w:val="24"/>
        </w:rPr>
        <w:t>нистративную или уголовную ответственность в соответствии с федеральными законами.</w:t>
      </w:r>
    </w:p>
    <w:p w:rsidR="00DC5CB2" w:rsidRPr="00E7757D" w:rsidRDefault="00DC5CB2" w:rsidP="00DC5CB2">
      <w:pPr>
        <w:tabs>
          <w:tab w:val="left" w:pos="709"/>
        </w:tabs>
        <w:ind w:firstLine="700"/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>.</w:t>
      </w:r>
      <w:r w:rsidRPr="00DF1C06">
        <w:rPr>
          <w:noProof/>
        </w:rPr>
        <w:t> </w:t>
      </w:r>
      <w:r w:rsidRPr="00E7757D">
        <w:rPr>
          <w:b/>
        </w:rPr>
        <w:t xml:space="preserve">Показатели эффективности и результативности </w:t>
      </w:r>
    </w:p>
    <w:p w:rsidR="00DC5CB2" w:rsidRDefault="00DC5CB2" w:rsidP="00DC5CB2">
      <w:pPr>
        <w:tabs>
          <w:tab w:val="left" w:pos="709"/>
        </w:tabs>
        <w:ind w:firstLine="700"/>
        <w:jc w:val="center"/>
        <w:rPr>
          <w:b/>
        </w:rPr>
      </w:pPr>
      <w:r w:rsidRPr="00E7757D">
        <w:rPr>
          <w:b/>
        </w:rPr>
        <w:t xml:space="preserve">профессиональной служебной деятельности </w:t>
      </w:r>
    </w:p>
    <w:p w:rsidR="00DC5CB2" w:rsidRPr="00E7757D" w:rsidRDefault="00DC5CB2" w:rsidP="00DC5CB2">
      <w:pPr>
        <w:tabs>
          <w:tab w:val="left" w:pos="709"/>
        </w:tabs>
        <w:ind w:firstLine="700"/>
        <w:jc w:val="center"/>
        <w:rPr>
          <w:b/>
        </w:rPr>
      </w:pP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szCs w:val="24"/>
        </w:rPr>
        <w:t>10.1.</w:t>
      </w:r>
      <w:r w:rsidRPr="00DF1C06">
        <w:rPr>
          <w:noProof/>
          <w:szCs w:val="24"/>
        </w:rPr>
        <w:t> </w:t>
      </w:r>
      <w:r>
        <w:rPr>
          <w:noProof/>
          <w:szCs w:val="24"/>
        </w:rPr>
        <w:t>Эффективность и результативность профессиональной служебной деятельности гражданского служащего, замещающего должность специалиста-эксперта отдела юридического обеспечения оценивается по следующим показателям: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количеству возвратов на доработку ранее подготовленных документов;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количеству повторных обращений по рассматриваемым вопросам;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наличию у заместителя начальника  поощрений за безупречную и эффективную службу;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оценке профессиональных, организаторских и личностных качеств заместителя начальника отдела юридического обеспечения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выполняемому объему работы и интенсивности труда, способности сохранять высокую работоспособность в эксремальных условиях, соблюдению служебной дисциплины;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своевременности и оперативности выполнения поручений, рассмотрения обращений  граждан и юридических лиц, соотношению количества своевременно выполненных к общему количеству индивидуальных поручений;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lastRenderedPageBreak/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 xml:space="preserve">отсутствию обоснованных жалоб граждан, юридических лиц на действия (бездействие) заместителя начальника отдела юридического обеспечения; </w:t>
      </w:r>
    </w:p>
    <w:p w:rsidR="00DC5CB2" w:rsidRDefault="00DC5CB2" w:rsidP="00DC5CB2">
      <w:pPr>
        <w:pStyle w:val="ac"/>
        <w:ind w:firstLine="700"/>
        <w:jc w:val="both"/>
        <w:rPr>
          <w:noProof/>
          <w:szCs w:val="24"/>
        </w:rPr>
      </w:pPr>
      <w:r>
        <w:rPr>
          <w:noProof/>
          <w:szCs w:val="24"/>
        </w:rPr>
        <w:t>осознанию ответственности за последствия своих действий, принимаемых решений;</w:t>
      </w:r>
    </w:p>
    <w:p w:rsidR="00DC5CB2" w:rsidRPr="00E7757D" w:rsidRDefault="00DC5CB2" w:rsidP="00DC5CB2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с</w:t>
      </w:r>
      <w:r w:rsidRPr="00E7757D">
        <w:rPr>
          <w:szCs w:val="24"/>
        </w:rPr>
        <w:t>облюдени</w:t>
      </w:r>
      <w:r>
        <w:rPr>
          <w:szCs w:val="24"/>
        </w:rPr>
        <w:t>ю</w:t>
      </w:r>
      <w:r w:rsidRPr="00E7757D">
        <w:rPr>
          <w:szCs w:val="24"/>
        </w:rPr>
        <w:t xml:space="preserve"> сроков и качества подготовки материалов по запрашиваемым вопр</w:t>
      </w:r>
      <w:r w:rsidRPr="00E7757D">
        <w:rPr>
          <w:szCs w:val="24"/>
        </w:rPr>
        <w:t>о</w:t>
      </w:r>
      <w:r w:rsidRPr="00E7757D">
        <w:rPr>
          <w:szCs w:val="24"/>
        </w:rPr>
        <w:t>сам, при подготовке ответов</w:t>
      </w:r>
      <w:r>
        <w:rPr>
          <w:szCs w:val="24"/>
        </w:rPr>
        <w:t>;</w:t>
      </w:r>
    </w:p>
    <w:p w:rsidR="00DC5CB2" w:rsidRPr="00E7757D" w:rsidRDefault="00DC5CB2" w:rsidP="00DC5CB2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в</w:t>
      </w:r>
      <w:r w:rsidRPr="00E7757D">
        <w:rPr>
          <w:szCs w:val="24"/>
        </w:rPr>
        <w:t>ыполнени</w:t>
      </w:r>
      <w:r>
        <w:rPr>
          <w:szCs w:val="24"/>
        </w:rPr>
        <w:t>ю</w:t>
      </w:r>
      <w:r w:rsidRPr="00E7757D">
        <w:rPr>
          <w:szCs w:val="24"/>
        </w:rPr>
        <w:t xml:space="preserve"> квартальных и годовых планов работы отдела</w:t>
      </w:r>
      <w:r>
        <w:rPr>
          <w:szCs w:val="24"/>
        </w:rPr>
        <w:t xml:space="preserve"> юридического обеспеч</w:t>
      </w:r>
      <w:r>
        <w:rPr>
          <w:szCs w:val="24"/>
        </w:rPr>
        <w:t>е</w:t>
      </w:r>
      <w:r>
        <w:rPr>
          <w:szCs w:val="24"/>
        </w:rPr>
        <w:t>ния;</w:t>
      </w:r>
    </w:p>
    <w:p w:rsidR="00DC5CB2" w:rsidRPr="00E7757D" w:rsidRDefault="00DC5CB2" w:rsidP="00DC5CB2">
      <w:pPr>
        <w:pStyle w:val="ac"/>
        <w:ind w:firstLine="700"/>
        <w:jc w:val="both"/>
        <w:rPr>
          <w:szCs w:val="24"/>
        </w:rPr>
      </w:pPr>
      <w:r>
        <w:rPr>
          <w:szCs w:val="24"/>
        </w:rPr>
        <w:t>с</w:t>
      </w:r>
      <w:r w:rsidRPr="00E7757D">
        <w:rPr>
          <w:szCs w:val="24"/>
        </w:rPr>
        <w:t>воевременн</w:t>
      </w:r>
      <w:r>
        <w:rPr>
          <w:szCs w:val="24"/>
        </w:rPr>
        <w:t>ой</w:t>
      </w:r>
      <w:r w:rsidRPr="00E7757D">
        <w:rPr>
          <w:szCs w:val="24"/>
        </w:rPr>
        <w:t xml:space="preserve"> и качественн</w:t>
      </w:r>
      <w:r>
        <w:rPr>
          <w:szCs w:val="24"/>
        </w:rPr>
        <w:t>ой</w:t>
      </w:r>
      <w:r w:rsidRPr="00E7757D">
        <w:rPr>
          <w:szCs w:val="24"/>
        </w:rPr>
        <w:t xml:space="preserve"> подготовк</w:t>
      </w:r>
      <w:r>
        <w:rPr>
          <w:szCs w:val="24"/>
        </w:rPr>
        <w:t>и</w:t>
      </w:r>
      <w:r w:rsidRPr="00E7757D">
        <w:rPr>
          <w:szCs w:val="24"/>
        </w:rPr>
        <w:t xml:space="preserve"> квартальных и годовых отчетов по отд</w:t>
      </w:r>
      <w:r w:rsidRPr="00E7757D">
        <w:rPr>
          <w:szCs w:val="24"/>
        </w:rPr>
        <w:t>е</w:t>
      </w:r>
      <w:r w:rsidRPr="00E7757D">
        <w:rPr>
          <w:szCs w:val="24"/>
        </w:rPr>
        <w:t>лу</w:t>
      </w:r>
      <w:r>
        <w:rPr>
          <w:szCs w:val="24"/>
        </w:rPr>
        <w:t xml:space="preserve"> юридического обеспечения;</w:t>
      </w:r>
    </w:p>
    <w:p w:rsidR="00DC5CB2" w:rsidRDefault="00DC5CB2" w:rsidP="00DC5CB2">
      <w:pPr>
        <w:ind w:firstLine="700"/>
        <w:jc w:val="both"/>
      </w:pPr>
      <w:r>
        <w:t>с</w:t>
      </w:r>
      <w:r w:rsidRPr="00E7757D">
        <w:t>облюдени</w:t>
      </w:r>
      <w:r>
        <w:t>ю</w:t>
      </w:r>
      <w:r w:rsidRPr="00E7757D">
        <w:t xml:space="preserve"> сроков и качества подготовки материалов по курируемым в</w:t>
      </w:r>
      <w:r>
        <w:t>опросам, при подготовке ответов;</w:t>
      </w:r>
    </w:p>
    <w:p w:rsidR="00DC5CB2" w:rsidRPr="00E7757D" w:rsidRDefault="00DC5CB2" w:rsidP="00DC5CB2">
      <w:pPr>
        <w:ind w:firstLine="700"/>
        <w:jc w:val="both"/>
      </w:pPr>
      <w:r>
        <w:t>отсутствию нарушений служебной дисциплины и Служебного распорядка.</w:t>
      </w:r>
    </w:p>
    <w:p w:rsidR="00DC5CB2" w:rsidRPr="00E7757D" w:rsidRDefault="00DC5CB2" w:rsidP="00DC5CB2">
      <w:pPr>
        <w:pStyle w:val="ac"/>
        <w:ind w:firstLine="700"/>
        <w:jc w:val="both"/>
        <w:rPr>
          <w:szCs w:val="24"/>
        </w:rPr>
      </w:pPr>
    </w:p>
    <w:p w:rsidR="00A422E3" w:rsidRPr="0086345D" w:rsidRDefault="00A422E3" w:rsidP="00DC5CB2">
      <w:pPr>
        <w:pStyle w:val="ac"/>
        <w:suppressAutoHyphens/>
        <w:rPr>
          <w:b/>
        </w:rPr>
      </w:pPr>
    </w:p>
    <w:sectPr w:rsidR="00A422E3" w:rsidRPr="0086345D" w:rsidSect="00011B80">
      <w:headerReference w:type="even" r:id="rId9"/>
      <w:headerReference w:type="default" r:id="rId10"/>
      <w:pgSz w:w="11906" w:h="16838" w:code="9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4B" w:rsidRDefault="00DD1A4B">
      <w:r>
        <w:separator/>
      </w:r>
    </w:p>
  </w:endnote>
  <w:endnote w:type="continuationSeparator" w:id="0">
    <w:p w:rsidR="00DD1A4B" w:rsidRDefault="00DD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4B" w:rsidRDefault="00DD1A4B">
      <w:r>
        <w:separator/>
      </w:r>
    </w:p>
  </w:footnote>
  <w:footnote w:type="continuationSeparator" w:id="0">
    <w:p w:rsidR="00DD1A4B" w:rsidRDefault="00DD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5D" w:rsidRDefault="009E4B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6345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6345D">
      <w:rPr>
        <w:rStyle w:val="aa"/>
        <w:noProof/>
      </w:rPr>
      <w:t>7</w:t>
    </w:r>
    <w:r>
      <w:rPr>
        <w:rStyle w:val="aa"/>
      </w:rPr>
      <w:fldChar w:fldCharType="end"/>
    </w:r>
  </w:p>
  <w:p w:rsidR="0086345D" w:rsidRDefault="0086345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5D" w:rsidRPr="0078588C" w:rsidRDefault="009E4BEE">
    <w:pPr>
      <w:pStyle w:val="a8"/>
      <w:jc w:val="center"/>
      <w:rPr>
        <w:sz w:val="20"/>
        <w:szCs w:val="20"/>
      </w:rPr>
    </w:pPr>
    <w:r w:rsidRPr="0078588C">
      <w:rPr>
        <w:sz w:val="20"/>
        <w:szCs w:val="20"/>
      </w:rPr>
      <w:fldChar w:fldCharType="begin"/>
    </w:r>
    <w:r w:rsidR="0086345D" w:rsidRPr="0078588C">
      <w:rPr>
        <w:sz w:val="20"/>
        <w:szCs w:val="20"/>
      </w:rPr>
      <w:instrText xml:space="preserve"> PAGE   \* MERGEFORMAT </w:instrText>
    </w:r>
    <w:r w:rsidRPr="0078588C">
      <w:rPr>
        <w:sz w:val="20"/>
        <w:szCs w:val="20"/>
      </w:rPr>
      <w:fldChar w:fldCharType="separate"/>
    </w:r>
    <w:r w:rsidR="00DC5CB2">
      <w:rPr>
        <w:noProof/>
        <w:sz w:val="20"/>
        <w:szCs w:val="20"/>
      </w:rPr>
      <w:t>6</w:t>
    </w:r>
    <w:r w:rsidRPr="0078588C">
      <w:rPr>
        <w:sz w:val="20"/>
        <w:szCs w:val="20"/>
      </w:rPr>
      <w:fldChar w:fldCharType="end"/>
    </w:r>
  </w:p>
  <w:p w:rsidR="0086345D" w:rsidRDefault="008634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2AF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4C3C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48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C0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DC6C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D04D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6CB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0AA2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88B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F573A"/>
    <w:multiLevelType w:val="multilevel"/>
    <w:tmpl w:val="42366DE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2"/>
        </w:tabs>
        <w:ind w:left="1012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1">
    <w:nsid w:val="138766F0"/>
    <w:multiLevelType w:val="hybridMultilevel"/>
    <w:tmpl w:val="1EF293B8"/>
    <w:lvl w:ilvl="0" w:tplc="7CC8871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C9C53AC"/>
    <w:multiLevelType w:val="hybridMultilevel"/>
    <w:tmpl w:val="9042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91959"/>
    <w:multiLevelType w:val="multilevel"/>
    <w:tmpl w:val="21866CBA"/>
    <w:lvl w:ilvl="0">
      <w:start w:val="2"/>
      <w:numFmt w:val="decimal"/>
      <w:lvlText w:val="%1.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8015872"/>
    <w:multiLevelType w:val="hybridMultilevel"/>
    <w:tmpl w:val="E6DAE374"/>
    <w:lvl w:ilvl="0" w:tplc="F7725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961D4D"/>
    <w:multiLevelType w:val="hybridMultilevel"/>
    <w:tmpl w:val="892CE4E4"/>
    <w:lvl w:ilvl="0" w:tplc="0419000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16">
    <w:nsid w:val="2CE20303"/>
    <w:multiLevelType w:val="hybridMultilevel"/>
    <w:tmpl w:val="908E20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06432"/>
    <w:multiLevelType w:val="multilevel"/>
    <w:tmpl w:val="1744D64A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9523525"/>
    <w:multiLevelType w:val="hybridMultilevel"/>
    <w:tmpl w:val="08BED8CE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4D86133"/>
    <w:multiLevelType w:val="multilevel"/>
    <w:tmpl w:val="3E4C5A5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94"/>
        </w:tabs>
        <w:ind w:left="1194" w:hanging="780"/>
      </w:pPr>
      <w:rPr>
        <w:rFonts w:hint="default"/>
        <w:b w:val="0"/>
      </w:rPr>
    </w:lvl>
    <w:lvl w:ilvl="2">
      <w:start w:val="11"/>
      <w:numFmt w:val="decimal"/>
      <w:lvlText w:val="%1.%2.%3."/>
      <w:lvlJc w:val="left"/>
      <w:pPr>
        <w:tabs>
          <w:tab w:val="num" w:pos="1608"/>
        </w:tabs>
        <w:ind w:left="1608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22"/>
        </w:tabs>
        <w:ind w:left="2022" w:hanging="7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150"/>
        </w:tabs>
        <w:ind w:left="31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38"/>
        </w:tabs>
        <w:ind w:left="433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800"/>
      </w:pPr>
      <w:rPr>
        <w:rFonts w:hint="default"/>
        <w:b w:val="0"/>
      </w:rPr>
    </w:lvl>
  </w:abstractNum>
  <w:abstractNum w:abstractNumId="20">
    <w:nsid w:val="454E106F"/>
    <w:multiLevelType w:val="multilevel"/>
    <w:tmpl w:val="6C8CA5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1">
    <w:nsid w:val="4C360499"/>
    <w:multiLevelType w:val="hybridMultilevel"/>
    <w:tmpl w:val="211A6E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75484D"/>
    <w:multiLevelType w:val="hybridMultilevel"/>
    <w:tmpl w:val="7576C544"/>
    <w:lvl w:ilvl="0" w:tplc="6B1C6A08">
      <w:start w:val="57"/>
      <w:numFmt w:val="decimal"/>
      <w:lvlText w:val="%1."/>
      <w:lvlJc w:val="left"/>
      <w:pPr>
        <w:ind w:left="1125" w:hanging="405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4218CC"/>
    <w:multiLevelType w:val="hybridMultilevel"/>
    <w:tmpl w:val="167284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03096"/>
    <w:multiLevelType w:val="hybridMultilevel"/>
    <w:tmpl w:val="2F0664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36795"/>
    <w:multiLevelType w:val="hybridMultilevel"/>
    <w:tmpl w:val="7944C42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1F1FD1"/>
    <w:multiLevelType w:val="hybridMultilevel"/>
    <w:tmpl w:val="CFCC68BC"/>
    <w:lvl w:ilvl="0" w:tplc="CB9CC6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67A319DF"/>
    <w:multiLevelType w:val="hybridMultilevel"/>
    <w:tmpl w:val="513020A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2E6D97"/>
    <w:multiLevelType w:val="hybridMultilevel"/>
    <w:tmpl w:val="FA60D55E"/>
    <w:lvl w:ilvl="0" w:tplc="8656249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65215F"/>
    <w:multiLevelType w:val="multilevel"/>
    <w:tmpl w:val="C3E4980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2"/>
        </w:tabs>
        <w:ind w:left="1012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30">
    <w:nsid w:val="70151C65"/>
    <w:multiLevelType w:val="hybridMultilevel"/>
    <w:tmpl w:val="2AA42B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28"/>
  </w:num>
  <w:num w:numId="5">
    <w:abstractNumId w:val="20"/>
  </w:num>
  <w:num w:numId="6">
    <w:abstractNumId w:val="10"/>
  </w:num>
  <w:num w:numId="7">
    <w:abstractNumId w:val="19"/>
  </w:num>
  <w:num w:numId="8">
    <w:abstractNumId w:val="29"/>
  </w:num>
  <w:num w:numId="9">
    <w:abstractNumId w:val="11"/>
  </w:num>
  <w:num w:numId="10">
    <w:abstractNumId w:val="14"/>
  </w:num>
  <w:num w:numId="11">
    <w:abstractNumId w:val="22"/>
  </w:num>
  <w:num w:numId="12">
    <w:abstractNumId w:val="12"/>
  </w:num>
  <w:num w:numId="13">
    <w:abstractNumId w:val="25"/>
  </w:num>
  <w:num w:numId="14">
    <w:abstractNumId w:val="26"/>
  </w:num>
  <w:num w:numId="15">
    <w:abstractNumId w:val="16"/>
  </w:num>
  <w:num w:numId="16">
    <w:abstractNumId w:val="24"/>
  </w:num>
  <w:num w:numId="17">
    <w:abstractNumId w:val="23"/>
  </w:num>
  <w:num w:numId="18">
    <w:abstractNumId w:val="21"/>
  </w:num>
  <w:num w:numId="19">
    <w:abstractNumId w:val="30"/>
  </w:num>
  <w:num w:numId="20">
    <w:abstractNumId w:val="27"/>
  </w:num>
  <w:num w:numId="21">
    <w:abstractNumId w:val="1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1F8"/>
    <w:rsid w:val="00007124"/>
    <w:rsid w:val="00011416"/>
    <w:rsid w:val="00011B80"/>
    <w:rsid w:val="00012482"/>
    <w:rsid w:val="000134D2"/>
    <w:rsid w:val="000165E1"/>
    <w:rsid w:val="00022A57"/>
    <w:rsid w:val="00034846"/>
    <w:rsid w:val="0004097D"/>
    <w:rsid w:val="00054E00"/>
    <w:rsid w:val="00056B87"/>
    <w:rsid w:val="00063DED"/>
    <w:rsid w:val="00073810"/>
    <w:rsid w:val="000738CC"/>
    <w:rsid w:val="00091C74"/>
    <w:rsid w:val="000A14F9"/>
    <w:rsid w:val="000A26A1"/>
    <w:rsid w:val="000B2ACA"/>
    <w:rsid w:val="000C0CFF"/>
    <w:rsid w:val="000C391B"/>
    <w:rsid w:val="000C502B"/>
    <w:rsid w:val="000D1426"/>
    <w:rsid w:val="000D6188"/>
    <w:rsid w:val="000E47E4"/>
    <w:rsid w:val="000F15CE"/>
    <w:rsid w:val="000F41A8"/>
    <w:rsid w:val="00113709"/>
    <w:rsid w:val="00133DB8"/>
    <w:rsid w:val="00136926"/>
    <w:rsid w:val="00147A09"/>
    <w:rsid w:val="00152334"/>
    <w:rsid w:val="00155658"/>
    <w:rsid w:val="00155899"/>
    <w:rsid w:val="0016773E"/>
    <w:rsid w:val="00173390"/>
    <w:rsid w:val="00181D69"/>
    <w:rsid w:val="00193F3D"/>
    <w:rsid w:val="0019490E"/>
    <w:rsid w:val="001A28F0"/>
    <w:rsid w:val="001A3B7E"/>
    <w:rsid w:val="001A4666"/>
    <w:rsid w:val="001A59B2"/>
    <w:rsid w:val="001D3535"/>
    <w:rsid w:val="001D3A37"/>
    <w:rsid w:val="001E37F5"/>
    <w:rsid w:val="001E65CC"/>
    <w:rsid w:val="001F6287"/>
    <w:rsid w:val="00202475"/>
    <w:rsid w:val="0020261F"/>
    <w:rsid w:val="00211AE9"/>
    <w:rsid w:val="00221DB0"/>
    <w:rsid w:val="002314D3"/>
    <w:rsid w:val="00233535"/>
    <w:rsid w:val="0023506C"/>
    <w:rsid w:val="002400DE"/>
    <w:rsid w:val="002431C6"/>
    <w:rsid w:val="00243297"/>
    <w:rsid w:val="0025193B"/>
    <w:rsid w:val="00252684"/>
    <w:rsid w:val="002547C5"/>
    <w:rsid w:val="00260DD4"/>
    <w:rsid w:val="002620CC"/>
    <w:rsid w:val="002633FA"/>
    <w:rsid w:val="002658A7"/>
    <w:rsid w:val="00265AD1"/>
    <w:rsid w:val="00267A0F"/>
    <w:rsid w:val="002764EE"/>
    <w:rsid w:val="0027743C"/>
    <w:rsid w:val="002C1B09"/>
    <w:rsid w:val="003018D7"/>
    <w:rsid w:val="00305A99"/>
    <w:rsid w:val="00307A80"/>
    <w:rsid w:val="003402D0"/>
    <w:rsid w:val="00346EBD"/>
    <w:rsid w:val="0035292F"/>
    <w:rsid w:val="00367D72"/>
    <w:rsid w:val="00371233"/>
    <w:rsid w:val="00377B1A"/>
    <w:rsid w:val="00390D57"/>
    <w:rsid w:val="003A25E0"/>
    <w:rsid w:val="003B17BE"/>
    <w:rsid w:val="003B41D7"/>
    <w:rsid w:val="003B6104"/>
    <w:rsid w:val="003C0489"/>
    <w:rsid w:val="003C3163"/>
    <w:rsid w:val="003C3A32"/>
    <w:rsid w:val="003C5257"/>
    <w:rsid w:val="003E3C85"/>
    <w:rsid w:val="003E4489"/>
    <w:rsid w:val="003F198A"/>
    <w:rsid w:val="003F79D5"/>
    <w:rsid w:val="00407122"/>
    <w:rsid w:val="00407EE0"/>
    <w:rsid w:val="00416764"/>
    <w:rsid w:val="00423F1F"/>
    <w:rsid w:val="00427012"/>
    <w:rsid w:val="004319C8"/>
    <w:rsid w:val="00443483"/>
    <w:rsid w:val="004447CC"/>
    <w:rsid w:val="004502E0"/>
    <w:rsid w:val="00450463"/>
    <w:rsid w:val="00452DDA"/>
    <w:rsid w:val="0045357E"/>
    <w:rsid w:val="004660D2"/>
    <w:rsid w:val="00467810"/>
    <w:rsid w:val="00470020"/>
    <w:rsid w:val="00486B33"/>
    <w:rsid w:val="004922BC"/>
    <w:rsid w:val="004A0116"/>
    <w:rsid w:val="004A0E93"/>
    <w:rsid w:val="004B71B3"/>
    <w:rsid w:val="004C1DB6"/>
    <w:rsid w:val="004C43B2"/>
    <w:rsid w:val="004C5E68"/>
    <w:rsid w:val="004E2338"/>
    <w:rsid w:val="004E42D5"/>
    <w:rsid w:val="004E4E36"/>
    <w:rsid w:val="004E7F52"/>
    <w:rsid w:val="0050391C"/>
    <w:rsid w:val="00504A9C"/>
    <w:rsid w:val="0050767E"/>
    <w:rsid w:val="00510569"/>
    <w:rsid w:val="00511DEC"/>
    <w:rsid w:val="00531B45"/>
    <w:rsid w:val="00533378"/>
    <w:rsid w:val="00535F40"/>
    <w:rsid w:val="0053708D"/>
    <w:rsid w:val="00557060"/>
    <w:rsid w:val="00560D37"/>
    <w:rsid w:val="00566315"/>
    <w:rsid w:val="00574D90"/>
    <w:rsid w:val="00581D66"/>
    <w:rsid w:val="00583D44"/>
    <w:rsid w:val="00587656"/>
    <w:rsid w:val="005912AD"/>
    <w:rsid w:val="005A4174"/>
    <w:rsid w:val="005A73D7"/>
    <w:rsid w:val="005B0430"/>
    <w:rsid w:val="005B3243"/>
    <w:rsid w:val="005B5B2E"/>
    <w:rsid w:val="005C028C"/>
    <w:rsid w:val="005C531E"/>
    <w:rsid w:val="005D57AD"/>
    <w:rsid w:val="005F13E4"/>
    <w:rsid w:val="005F7D08"/>
    <w:rsid w:val="006027EA"/>
    <w:rsid w:val="00602AFF"/>
    <w:rsid w:val="006059CE"/>
    <w:rsid w:val="00607A1E"/>
    <w:rsid w:val="00607BB6"/>
    <w:rsid w:val="006217A7"/>
    <w:rsid w:val="006312BA"/>
    <w:rsid w:val="00636DAB"/>
    <w:rsid w:val="006508A3"/>
    <w:rsid w:val="006600E0"/>
    <w:rsid w:val="0066691D"/>
    <w:rsid w:val="006706FE"/>
    <w:rsid w:val="00673BE3"/>
    <w:rsid w:val="00682D0B"/>
    <w:rsid w:val="006856CA"/>
    <w:rsid w:val="00691737"/>
    <w:rsid w:val="006A0ABD"/>
    <w:rsid w:val="006A2012"/>
    <w:rsid w:val="006A7D5F"/>
    <w:rsid w:val="006B1A06"/>
    <w:rsid w:val="006B59B2"/>
    <w:rsid w:val="006C7F34"/>
    <w:rsid w:val="006D22DA"/>
    <w:rsid w:val="006E3187"/>
    <w:rsid w:val="006F2073"/>
    <w:rsid w:val="007055E4"/>
    <w:rsid w:val="00717092"/>
    <w:rsid w:val="007201F8"/>
    <w:rsid w:val="0072264F"/>
    <w:rsid w:val="00722F6C"/>
    <w:rsid w:val="00725C4E"/>
    <w:rsid w:val="0072650A"/>
    <w:rsid w:val="00731E5A"/>
    <w:rsid w:val="007345E4"/>
    <w:rsid w:val="00747B5E"/>
    <w:rsid w:val="007554F7"/>
    <w:rsid w:val="0078316A"/>
    <w:rsid w:val="00783491"/>
    <w:rsid w:val="00784299"/>
    <w:rsid w:val="00784E9E"/>
    <w:rsid w:val="0078588C"/>
    <w:rsid w:val="007878EF"/>
    <w:rsid w:val="0079426B"/>
    <w:rsid w:val="007A1C27"/>
    <w:rsid w:val="007A3E3C"/>
    <w:rsid w:val="007A59BE"/>
    <w:rsid w:val="007B682B"/>
    <w:rsid w:val="007B6DA9"/>
    <w:rsid w:val="007B7C63"/>
    <w:rsid w:val="007C3F21"/>
    <w:rsid w:val="007C5204"/>
    <w:rsid w:val="007D2166"/>
    <w:rsid w:val="007E318E"/>
    <w:rsid w:val="007E7846"/>
    <w:rsid w:val="00801AA9"/>
    <w:rsid w:val="00805347"/>
    <w:rsid w:val="0080583C"/>
    <w:rsid w:val="00817274"/>
    <w:rsid w:val="00827D8C"/>
    <w:rsid w:val="00833C9C"/>
    <w:rsid w:val="00844125"/>
    <w:rsid w:val="0084669A"/>
    <w:rsid w:val="00852A21"/>
    <w:rsid w:val="0086345D"/>
    <w:rsid w:val="00865679"/>
    <w:rsid w:val="00866606"/>
    <w:rsid w:val="0087423D"/>
    <w:rsid w:val="00874313"/>
    <w:rsid w:val="00876251"/>
    <w:rsid w:val="008849EB"/>
    <w:rsid w:val="00896BA9"/>
    <w:rsid w:val="00896D8D"/>
    <w:rsid w:val="008A7290"/>
    <w:rsid w:val="008C3BFE"/>
    <w:rsid w:val="008C4C87"/>
    <w:rsid w:val="008C5DC4"/>
    <w:rsid w:val="008D23E6"/>
    <w:rsid w:val="008F2310"/>
    <w:rsid w:val="00913D6E"/>
    <w:rsid w:val="00913DF8"/>
    <w:rsid w:val="00913FD7"/>
    <w:rsid w:val="0092676B"/>
    <w:rsid w:val="0092684B"/>
    <w:rsid w:val="00945CAC"/>
    <w:rsid w:val="00946E36"/>
    <w:rsid w:val="0095771D"/>
    <w:rsid w:val="009603F8"/>
    <w:rsid w:val="00960814"/>
    <w:rsid w:val="00962AC9"/>
    <w:rsid w:val="009631BC"/>
    <w:rsid w:val="00971726"/>
    <w:rsid w:val="0097237D"/>
    <w:rsid w:val="00981235"/>
    <w:rsid w:val="0099777F"/>
    <w:rsid w:val="009A52DE"/>
    <w:rsid w:val="009B38B4"/>
    <w:rsid w:val="009B40ED"/>
    <w:rsid w:val="009B44FA"/>
    <w:rsid w:val="009B72FA"/>
    <w:rsid w:val="009C0793"/>
    <w:rsid w:val="009C6D9C"/>
    <w:rsid w:val="009D0814"/>
    <w:rsid w:val="009E4BEE"/>
    <w:rsid w:val="009E5C4C"/>
    <w:rsid w:val="009E64B1"/>
    <w:rsid w:val="009F13DD"/>
    <w:rsid w:val="00A027FD"/>
    <w:rsid w:val="00A10E23"/>
    <w:rsid w:val="00A422E3"/>
    <w:rsid w:val="00A53229"/>
    <w:rsid w:val="00A73236"/>
    <w:rsid w:val="00A76B0A"/>
    <w:rsid w:val="00A77D0E"/>
    <w:rsid w:val="00A77F70"/>
    <w:rsid w:val="00A84856"/>
    <w:rsid w:val="00AA3E37"/>
    <w:rsid w:val="00AB4B0E"/>
    <w:rsid w:val="00AE2864"/>
    <w:rsid w:val="00AF231E"/>
    <w:rsid w:val="00B035B1"/>
    <w:rsid w:val="00B04FB8"/>
    <w:rsid w:val="00B128F7"/>
    <w:rsid w:val="00B16183"/>
    <w:rsid w:val="00B31075"/>
    <w:rsid w:val="00B43A76"/>
    <w:rsid w:val="00B52469"/>
    <w:rsid w:val="00B606F6"/>
    <w:rsid w:val="00B63903"/>
    <w:rsid w:val="00B6447E"/>
    <w:rsid w:val="00B65073"/>
    <w:rsid w:val="00B70D1D"/>
    <w:rsid w:val="00B72C8B"/>
    <w:rsid w:val="00B74DB3"/>
    <w:rsid w:val="00B80AA7"/>
    <w:rsid w:val="00B80B56"/>
    <w:rsid w:val="00B93AF1"/>
    <w:rsid w:val="00B94C0C"/>
    <w:rsid w:val="00B96027"/>
    <w:rsid w:val="00BA5F94"/>
    <w:rsid w:val="00BE0EC6"/>
    <w:rsid w:val="00BE0EDF"/>
    <w:rsid w:val="00BE313D"/>
    <w:rsid w:val="00BF099E"/>
    <w:rsid w:val="00BF4DF7"/>
    <w:rsid w:val="00BF573C"/>
    <w:rsid w:val="00C01727"/>
    <w:rsid w:val="00C026AA"/>
    <w:rsid w:val="00C11F5F"/>
    <w:rsid w:val="00C13626"/>
    <w:rsid w:val="00C60234"/>
    <w:rsid w:val="00C700F8"/>
    <w:rsid w:val="00C738F8"/>
    <w:rsid w:val="00C839B2"/>
    <w:rsid w:val="00C86EE6"/>
    <w:rsid w:val="00CA4B57"/>
    <w:rsid w:val="00CA65CF"/>
    <w:rsid w:val="00CA6A29"/>
    <w:rsid w:val="00CD32D3"/>
    <w:rsid w:val="00CD7201"/>
    <w:rsid w:val="00CD776C"/>
    <w:rsid w:val="00CE2E55"/>
    <w:rsid w:val="00CE4795"/>
    <w:rsid w:val="00CE68B9"/>
    <w:rsid w:val="00D15808"/>
    <w:rsid w:val="00D3754E"/>
    <w:rsid w:val="00D43B14"/>
    <w:rsid w:val="00D44B8B"/>
    <w:rsid w:val="00D67AA0"/>
    <w:rsid w:val="00D709C7"/>
    <w:rsid w:val="00D72B82"/>
    <w:rsid w:val="00D745D3"/>
    <w:rsid w:val="00D7653B"/>
    <w:rsid w:val="00D769AA"/>
    <w:rsid w:val="00D853F2"/>
    <w:rsid w:val="00D86216"/>
    <w:rsid w:val="00D9300D"/>
    <w:rsid w:val="00D96B9F"/>
    <w:rsid w:val="00DA734C"/>
    <w:rsid w:val="00DC5CB2"/>
    <w:rsid w:val="00DD1A4B"/>
    <w:rsid w:val="00DD1FC2"/>
    <w:rsid w:val="00DD6832"/>
    <w:rsid w:val="00DE1E47"/>
    <w:rsid w:val="00DE1F9E"/>
    <w:rsid w:val="00DE52A0"/>
    <w:rsid w:val="00DE6D3E"/>
    <w:rsid w:val="00DF1C52"/>
    <w:rsid w:val="00DF55AD"/>
    <w:rsid w:val="00E04136"/>
    <w:rsid w:val="00E05C87"/>
    <w:rsid w:val="00E16546"/>
    <w:rsid w:val="00E45C70"/>
    <w:rsid w:val="00E460D7"/>
    <w:rsid w:val="00E7464E"/>
    <w:rsid w:val="00E85295"/>
    <w:rsid w:val="00E874E5"/>
    <w:rsid w:val="00E90B59"/>
    <w:rsid w:val="00E933AB"/>
    <w:rsid w:val="00E9446A"/>
    <w:rsid w:val="00E964A0"/>
    <w:rsid w:val="00EA713C"/>
    <w:rsid w:val="00EB4EB5"/>
    <w:rsid w:val="00EC3667"/>
    <w:rsid w:val="00EC7462"/>
    <w:rsid w:val="00ED3F2A"/>
    <w:rsid w:val="00EE6AC9"/>
    <w:rsid w:val="00EF1E15"/>
    <w:rsid w:val="00EF6459"/>
    <w:rsid w:val="00F00C3F"/>
    <w:rsid w:val="00F04CB2"/>
    <w:rsid w:val="00F054B6"/>
    <w:rsid w:val="00F11CE6"/>
    <w:rsid w:val="00F12410"/>
    <w:rsid w:val="00F36813"/>
    <w:rsid w:val="00F376AD"/>
    <w:rsid w:val="00F568B4"/>
    <w:rsid w:val="00F6069F"/>
    <w:rsid w:val="00F7098B"/>
    <w:rsid w:val="00F87F07"/>
    <w:rsid w:val="00F92FF1"/>
    <w:rsid w:val="00FA08B1"/>
    <w:rsid w:val="00FA0D0C"/>
    <w:rsid w:val="00FA2D86"/>
    <w:rsid w:val="00FB042D"/>
    <w:rsid w:val="00FC129B"/>
    <w:rsid w:val="00FC4070"/>
    <w:rsid w:val="00FC563B"/>
    <w:rsid w:val="00FF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7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E05C87"/>
    <w:pPr>
      <w:spacing w:before="100" w:after="100"/>
      <w:outlineLvl w:val="2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B682B"/>
    <w:pPr>
      <w:ind w:left="284" w:hanging="284"/>
      <w:jc w:val="both"/>
    </w:pPr>
    <w:rPr>
      <w:sz w:val="28"/>
      <w:szCs w:val="20"/>
    </w:rPr>
  </w:style>
  <w:style w:type="paragraph" w:styleId="2">
    <w:name w:val="Body Text Indent 2"/>
    <w:basedOn w:val="a"/>
    <w:semiHidden/>
    <w:rsid w:val="007B682B"/>
    <w:pPr>
      <w:spacing w:after="120" w:line="480" w:lineRule="auto"/>
      <w:ind w:left="283"/>
    </w:pPr>
  </w:style>
  <w:style w:type="paragraph" w:styleId="31">
    <w:name w:val="Body Text Indent 3"/>
    <w:basedOn w:val="a"/>
    <w:semiHidden/>
    <w:rsid w:val="007B682B"/>
    <w:pPr>
      <w:spacing w:after="120"/>
      <w:ind w:left="283"/>
    </w:pPr>
    <w:rPr>
      <w:sz w:val="16"/>
      <w:szCs w:val="16"/>
    </w:rPr>
  </w:style>
  <w:style w:type="paragraph" w:customStyle="1" w:styleId="a4">
    <w:name w:val="задача"/>
    <w:basedOn w:val="a"/>
    <w:rsid w:val="007B682B"/>
    <w:pPr>
      <w:jc w:val="center"/>
    </w:pPr>
    <w:rPr>
      <w:b/>
      <w:i/>
      <w:sz w:val="28"/>
      <w:szCs w:val="20"/>
    </w:rPr>
  </w:style>
  <w:style w:type="paragraph" w:customStyle="1" w:styleId="a5">
    <w:name w:val="раздел"/>
    <w:basedOn w:val="a"/>
    <w:rsid w:val="007B682B"/>
    <w:pPr>
      <w:jc w:val="center"/>
    </w:pPr>
    <w:rPr>
      <w:b/>
      <w:sz w:val="32"/>
      <w:szCs w:val="20"/>
    </w:rPr>
  </w:style>
  <w:style w:type="paragraph" w:customStyle="1" w:styleId="a6">
    <w:name w:val="функция"/>
    <w:basedOn w:val="a"/>
    <w:rsid w:val="007B682B"/>
    <w:pPr>
      <w:ind w:left="-567" w:right="-285"/>
      <w:jc w:val="both"/>
    </w:pPr>
    <w:rPr>
      <w:b/>
      <w:sz w:val="28"/>
      <w:szCs w:val="20"/>
      <w:u w:val="single"/>
    </w:rPr>
  </w:style>
  <w:style w:type="paragraph" w:customStyle="1" w:styleId="a7">
    <w:name w:val="отступ"/>
    <w:basedOn w:val="a"/>
    <w:rsid w:val="007B682B"/>
    <w:pPr>
      <w:ind w:left="720" w:hanging="720"/>
    </w:pPr>
    <w:rPr>
      <w:sz w:val="28"/>
      <w:szCs w:val="20"/>
    </w:rPr>
  </w:style>
  <w:style w:type="paragraph" w:customStyle="1" w:styleId="20">
    <w:name w:val="отступ2"/>
    <w:basedOn w:val="a"/>
    <w:rsid w:val="007B682B"/>
    <w:pPr>
      <w:ind w:left="720" w:hanging="720"/>
    </w:pPr>
    <w:rPr>
      <w:sz w:val="28"/>
      <w:szCs w:val="20"/>
    </w:rPr>
  </w:style>
  <w:style w:type="paragraph" w:styleId="a8">
    <w:name w:val="header"/>
    <w:basedOn w:val="a"/>
    <w:link w:val="a9"/>
    <w:uiPriority w:val="99"/>
    <w:rsid w:val="007B682B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B682B"/>
  </w:style>
  <w:style w:type="paragraph" w:styleId="ab">
    <w:name w:val="footer"/>
    <w:basedOn w:val="a"/>
    <w:semiHidden/>
    <w:rsid w:val="007B682B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7B682B"/>
    <w:pPr>
      <w:jc w:val="center"/>
    </w:pPr>
    <w:rPr>
      <w:szCs w:val="20"/>
    </w:rPr>
  </w:style>
  <w:style w:type="paragraph" w:customStyle="1" w:styleId="Web">
    <w:name w:val="Обычный (Web)"/>
    <w:basedOn w:val="a"/>
    <w:rsid w:val="00E05C87"/>
    <w:pPr>
      <w:spacing w:before="100" w:after="100"/>
    </w:pPr>
    <w:rPr>
      <w:szCs w:val="20"/>
    </w:rPr>
  </w:style>
  <w:style w:type="paragraph" w:customStyle="1" w:styleId="ae">
    <w:name w:val="Знак"/>
    <w:basedOn w:val="a"/>
    <w:rsid w:val="00E05C8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basedOn w:val="a0"/>
    <w:rsid w:val="00731E5A"/>
  </w:style>
  <w:style w:type="character" w:customStyle="1" w:styleId="30">
    <w:name w:val="Заголовок 3 Знак"/>
    <w:link w:val="3"/>
    <w:rsid w:val="00EE6AC9"/>
    <w:rPr>
      <w:b/>
      <w:sz w:val="27"/>
    </w:rPr>
  </w:style>
  <w:style w:type="character" w:customStyle="1" w:styleId="ad">
    <w:name w:val="Основной текст Знак"/>
    <w:link w:val="ac"/>
    <w:rsid w:val="00EE6AC9"/>
    <w:rPr>
      <w:sz w:val="24"/>
    </w:rPr>
  </w:style>
  <w:style w:type="character" w:customStyle="1" w:styleId="10">
    <w:name w:val="Заголовок 1 Знак"/>
    <w:link w:val="1"/>
    <w:uiPriority w:val="9"/>
    <w:rsid w:val="009267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92676B"/>
    <w:rPr>
      <w:color w:val="008000"/>
    </w:rPr>
  </w:style>
  <w:style w:type="paragraph" w:customStyle="1" w:styleId="af0">
    <w:name w:val="Таблицы (моноширинный)"/>
    <w:basedOn w:val="a"/>
    <w:next w:val="a"/>
    <w:rsid w:val="001F62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uiPriority w:val="99"/>
    <w:rsid w:val="00F376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6A2012"/>
    <w:rPr>
      <w:sz w:val="24"/>
      <w:szCs w:val="24"/>
    </w:rPr>
  </w:style>
  <w:style w:type="paragraph" w:customStyle="1" w:styleId="Default">
    <w:name w:val="Default"/>
    <w:rsid w:val="00FB04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semiHidden/>
    <w:rsid w:val="000C391B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1A28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2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128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RPNRB</Company>
  <LinksUpToDate>false</LinksUpToDate>
  <CharactersWithSpaces>17103</CharactersWithSpaces>
  <SharedDoc>false</SharedDoc>
  <HLinks>
    <vt:vector size="24" baseType="variant">
      <vt:variant>
        <vt:i4>7143473</vt:i4>
      </vt:variant>
      <vt:variant>
        <vt:i4>9</vt:i4>
      </vt:variant>
      <vt:variant>
        <vt:i4>0</vt:i4>
      </vt:variant>
      <vt:variant>
        <vt:i4>5</vt:i4>
      </vt:variant>
      <vt:variant>
        <vt:lpwstr>garantf1://12025128.0/</vt:lpwstr>
      </vt:variant>
      <vt:variant>
        <vt:lpwstr/>
      </vt:variant>
      <vt:variant>
        <vt:i4>7143473</vt:i4>
      </vt:variant>
      <vt:variant>
        <vt:i4>6</vt:i4>
      </vt:variant>
      <vt:variant>
        <vt:i4>0</vt:i4>
      </vt:variant>
      <vt:variant>
        <vt:i4>5</vt:i4>
      </vt:variant>
      <vt:variant>
        <vt:lpwstr>garantf1://12025128.0/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garantf1://12073121.1000/</vt:lpwstr>
      </vt:variant>
      <vt:variant>
        <vt:lpwstr/>
      </vt:variant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garantf1://12015118.3/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Sgm</dc:creator>
  <cp:lastModifiedBy>ok_1</cp:lastModifiedBy>
  <cp:revision>4</cp:revision>
  <cp:lastPrinted>2018-10-25T13:48:00Z</cp:lastPrinted>
  <dcterms:created xsi:type="dcterms:W3CDTF">2022-11-11T06:34:00Z</dcterms:created>
  <dcterms:modified xsi:type="dcterms:W3CDTF">2022-11-11T06:57:00Z</dcterms:modified>
</cp:coreProperties>
</file>